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58" w:rsidRPr="002F5C58" w:rsidRDefault="002F5C58" w:rsidP="002F5C58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F1F1F"/>
          <w:kern w:val="36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b/>
          <w:bCs/>
          <w:color w:val="1F1F1F"/>
          <w:kern w:val="36"/>
          <w:sz w:val="20"/>
          <w:szCs w:val="20"/>
          <w:lang w:eastAsia="ru-RU"/>
        </w:rPr>
        <w:t>Образцы оформления библиографического описания в списке источников, приводимых в диссертации и автореферате</w:t>
      </w:r>
    </w:p>
    <w:p w:rsidR="002F5C58" w:rsidRPr="002F5C58" w:rsidRDefault="002F5C58" w:rsidP="002F5C58">
      <w:pPr>
        <w:spacing w:after="65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tbl>
      <w:tblPr>
        <w:tblW w:w="4900" w:type="pct"/>
        <w:tblInd w:w="-102" w:type="dxa"/>
        <w:tblCellMar>
          <w:left w:w="0" w:type="dxa"/>
          <w:right w:w="0" w:type="dxa"/>
        </w:tblCellMar>
        <w:tblLook w:val="04A0"/>
      </w:tblPr>
      <w:tblGrid>
        <w:gridCol w:w="5100"/>
        <w:gridCol w:w="4080"/>
      </w:tblGrid>
      <w:tr w:rsidR="002F5C58" w:rsidRPr="002F5C58" w:rsidTr="002F5C58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5C58" w:rsidRPr="002F5C58" w:rsidRDefault="002F5C58" w:rsidP="002F5C5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2F5C58" w:rsidRPr="002F5C58" w:rsidRDefault="002F5C58" w:rsidP="002F5C5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Высшей аттестационной комиссии Республики Беларусь от 25.06.2014 № 159</w:t>
            </w:r>
          </w:p>
          <w:p w:rsidR="002F5C58" w:rsidRPr="002F5C58" w:rsidRDefault="002F5C58" w:rsidP="002F5C5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редакции приказа Высшей аттестационной комиссии Республики Беларусь</w:t>
            </w:r>
            <w:proofErr w:type="gramEnd"/>
          </w:p>
          <w:p w:rsidR="002F5C58" w:rsidRPr="002F5C58" w:rsidRDefault="002F5C58" w:rsidP="002F5C5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08.09.2016 № 206)</w:t>
            </w:r>
            <w:proofErr w:type="gramEnd"/>
          </w:p>
        </w:tc>
      </w:tr>
    </w:tbl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p w:rsidR="002F5C58" w:rsidRPr="002F5C58" w:rsidRDefault="002F5C58" w:rsidP="002F5C5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2F5C5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Образцы </w:t>
      </w:r>
      <w:r w:rsidRPr="002F5C58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оформления библиографического описания в списке источников, приводимых в диссертации</w:t>
      </w:r>
      <w:r w:rsidRPr="002F5C58">
        <w:rPr>
          <w:rFonts w:ascii="Times New Roman" w:eastAsia="Times New Roman" w:hAnsi="Times New Roman" w:cs="Times New Roman"/>
          <w:sz w:val="20"/>
          <w:szCs w:val="20"/>
          <w:lang w:eastAsia="ru-RU"/>
        </w:rPr>
        <w:t> и автореферате</w:t>
      </w:r>
    </w:p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b/>
          <w:bCs/>
          <w:color w:val="1F1F1F"/>
          <w:sz w:val="20"/>
          <w:szCs w:val="20"/>
          <w:lang w:eastAsia="ru-RU"/>
        </w:rPr>
        <w:t>1. Примеры описания самостоятельных документов</w:t>
      </w:r>
    </w:p>
    <w:p w:rsidR="002F5C58" w:rsidRPr="002F5C58" w:rsidRDefault="002F5C58" w:rsidP="002F5C58">
      <w:pPr>
        <w:spacing w:after="65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tbl>
      <w:tblPr>
        <w:tblW w:w="0" w:type="auto"/>
        <w:tblInd w:w="-175" w:type="dxa"/>
        <w:tblCellMar>
          <w:left w:w="0" w:type="dxa"/>
          <w:right w:w="0" w:type="dxa"/>
        </w:tblCellMar>
        <w:tblLook w:val="04A0"/>
      </w:tblPr>
      <w:tblGrid>
        <w:gridCol w:w="1186"/>
        <w:gridCol w:w="8560"/>
      </w:tblGrid>
      <w:tr w:rsidR="002F5C58" w:rsidRPr="002F5C58" w:rsidTr="002F5C58"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документа</w:t>
            </w:r>
          </w:p>
        </w:tc>
        <w:tc>
          <w:tcPr>
            <w:tcW w:w="6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Пример библиографического описания</w:t>
            </w:r>
          </w:p>
        </w:tc>
      </w:tr>
      <w:tr w:rsidR="002F5C58" w:rsidRPr="002F5C58" w:rsidTr="002F5C58">
        <w:trPr>
          <w:trHeight w:val="472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Издания с одним, двумя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тремя авторами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Дробышевский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П. Ревизия и аудит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пособие / Н. П.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Дробышевский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Амалфея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Мисанта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415 с.</w:t>
            </w:r>
          </w:p>
        </w:tc>
      </w:tr>
      <w:tr w:rsidR="002F5C58" w:rsidRPr="002F5C58" w:rsidTr="002F5C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Гринин, Л. Е.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Социальная макроэволюция: генезис и трансформации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Мир-Системы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/ Л. Е. Гринин, А. В. Коротаев. – Изд. 2-е. – М. :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URSS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 2013. – 567 с.</w:t>
            </w:r>
          </w:p>
        </w:tc>
      </w:tr>
      <w:tr w:rsidR="002F5C58" w:rsidRPr="002F5C58" w:rsidTr="002F5C58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Дьяченко, Л. С. Методические рекомендации по подготовке и сдаче государственного экзамена по педагогике / Л. С. Дьяченко, Н. К. Зинькова, Р.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Загорулько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Витебск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ун-т, 2013. – 53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rPr>
          <w:trHeight w:val="5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Rips, L. J. Lines of thought: central concepts in cognitive psychology / L. J. Rips. – New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York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Oxford : Oxford Univ. Press, 2011. – XXII, 441 p.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R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ü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thers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, B. Rechtstheorie: Begriff, Geltung und Anwendung des Rechts / B. R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ü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thers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Ch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Fischer. – 5.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Aufl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–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München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Beck, 2010. – 665 S.</w:t>
            </w:r>
          </w:p>
        </w:tc>
      </w:tr>
      <w:tr w:rsidR="002F5C58" w:rsidRPr="002F5C58" w:rsidTr="002F5C58">
        <w:trPr>
          <w:trHeight w:val="763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Издания с четырьмя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более авторами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Закономерности формирования и совершенствования системы движений спортсменов (на примере метания копья) / В. А.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Боровая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– Гомель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ун-т, 2013. – 173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Инвестиции: системный анализ и управление / К.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Балдин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ред. К.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Балдина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4-е изд.,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 Кº, 2013. – 287 с.</w:t>
            </w:r>
          </w:p>
        </w:tc>
      </w:tr>
      <w:tr w:rsidR="002F5C58" w:rsidRPr="002F5C58" w:rsidTr="002F5C5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Elternbasierte Sprachförderung im Vorschulalter / F. Petermann [et al.]. – Göttingen [etc.]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Hogrefe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, 2009. – 150 S.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Language, society and power: an introduction / L. Thomas [et al.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ed.: I. Singh, J. S.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Peccei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– 2nd ed. –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London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Routledge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2004. – XXIV, 239 p.</w:t>
            </w:r>
          </w:p>
        </w:tc>
      </w:tr>
      <w:tr w:rsidR="002F5C58" w:rsidRPr="002F5C58" w:rsidTr="002F5C58">
        <w:trPr>
          <w:trHeight w:val="988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Издания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коллективным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автором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стратегия устойчивого социально-экономического развития Республики Беларусь на период до 2020 г.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устойчивому развитию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Л. М. Александрович [и др.].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Юнипак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2004. – 202 с.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правил перевозок и тарифов железнодорожного транспорта общего пользования /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д. ; сост. Е.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Гопова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Пересвет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46 с.</w:t>
            </w:r>
          </w:p>
        </w:tc>
      </w:tr>
      <w:tr w:rsidR="002F5C58" w:rsidRPr="002F5C58" w:rsidTr="002F5C58">
        <w:trPr>
          <w:trHeight w:val="536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Многотомные издания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целом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Багдановіч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Поўны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твораў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3 т. /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Багдановіч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2-е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навука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2001. – 3 т.</w:t>
            </w:r>
          </w:p>
        </w:tc>
      </w:tr>
      <w:tr w:rsidR="002F5C58" w:rsidRPr="002F5C58" w:rsidTr="002F5C58">
        <w:trPr>
          <w:trHeight w:val="4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Гісторыя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6 т.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рэдкал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Касцюк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.].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Экоперспектива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2007–2011. – 6 т.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Encyclopedia of social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 4 vol. / ed.: L. E. Davis, T. Mizrahi. –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Oxford 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Oxdord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Univ. Press, 2011. – 4 vol.</w:t>
            </w:r>
          </w:p>
        </w:tc>
      </w:tr>
      <w:tr w:rsidR="002F5C58" w:rsidRPr="002F5C58" w:rsidTr="002F5C58">
        <w:trPr>
          <w:trHeight w:val="774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тома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многотом</w:t>
            </w: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ном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издании</w:t>
            </w:r>
            <w:proofErr w:type="gramEnd"/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lastRenderedPageBreak/>
              <w:t>Багдановіч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Поўны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збор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твораў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у 3 т. /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Багдановіч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. – 2-е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выд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Беларус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навука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, 2001. – Т. 1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Вершы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паэмы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пераклады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наследаванні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чарнавыя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накіды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. – 751 с.</w:t>
            </w:r>
          </w:p>
        </w:tc>
      </w:tr>
      <w:tr w:rsidR="002F5C58" w:rsidRPr="002F5C58" w:rsidTr="002F5C58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Вялікае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княства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Літоўскае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ВКЛ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энцыклапедыя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: у 2 т.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Беларус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. 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навук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.-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даслед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. 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ін-т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дакументазнаўства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арх. справы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рэдкал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.: Г. П.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Пашкоў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гал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рэд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.)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інш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.].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Беларус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Энцыкл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>., 2005–2006. – Т. 1. – 2005. – 684 с.</w:t>
            </w:r>
          </w:p>
        </w:tc>
      </w:tr>
      <w:tr w:rsidR="002F5C58" w:rsidRPr="002F5C58" w:rsidTr="002F5C58">
        <w:trPr>
          <w:trHeight w:val="9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Гісторыя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6 т.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рэдкал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Касцюк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.].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Экоперспектива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2007–2011. – Т. 3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Беларусь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часы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Рэчы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Паспалітай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(XVІІ–XVІІІ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стст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/ Ю. Бохан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.]. – 2007. – 344 с.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6 : Беларусь у 1946–2009 гг. / Н.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Васілеўская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.]. – 2011. – 727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Encyclopedia of social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 4 vol. / ed.: L. E. Davis, T. Mizrahi. –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Oxford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Oxdord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Univ. Press, 2011. – Vol. 4. – 564 p.</w:t>
            </w:r>
          </w:p>
        </w:tc>
      </w:tr>
      <w:tr w:rsidR="002F5C58" w:rsidRPr="002F5C58" w:rsidTr="002F5C58">
        <w:trPr>
          <w:trHeight w:val="777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Сборники статей, трудов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Инновационное развитие общества в условиях интеграции правовых систем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Н.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(гл. ред.) [и др.]. – Гродно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ГрГМУ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454 с.</w:t>
            </w:r>
          </w:p>
        </w:tc>
      </w:tr>
      <w:tr w:rsidR="002F5C58" w:rsidRPr="002F5C58" w:rsidTr="002F5C58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Марксизм: очерки марксистской политической экономии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сб. ст.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политэкономов-марксистов ; под ред. А. А. Ковалева, А. П. Проскурина. – М.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Канон+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335 с.</w:t>
            </w:r>
          </w:p>
        </w:tc>
      </w:tr>
      <w:tr w:rsidR="002F5C58" w:rsidRPr="002F5C58" w:rsidTr="002F5C58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Наноструктуры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конденсированных средах : сб.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ст. / НАН Беларуси,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массообмена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П. А. Витязь [и др.].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массообмена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409 с.</w:t>
            </w:r>
          </w:p>
        </w:tc>
      </w:tr>
      <w:tr w:rsidR="002F5C58" w:rsidRPr="002F5C58" w:rsidTr="002F5C58">
        <w:trPr>
          <w:trHeight w:val="7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Общевоинские уставы и Строевой устав Вооруженных Сил Российской Федерации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[сборник]. – М.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права военнослужащих, 2008. – 431 с. – (Право в Вооруженных Силах – консультант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85).</w:t>
            </w:r>
          </w:p>
        </w:tc>
      </w:tr>
      <w:tr w:rsidR="002F5C58" w:rsidRPr="002F5C58" w:rsidTr="002F5C58">
        <w:trPr>
          <w:trHeight w:val="7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Российское общество: социологические перспективы : сб. тр. / Рос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кад. наук,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систем. анализа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Б. В. Сазонов (отв. ред.)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[и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.]. –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М.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Эдиториал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УРСС, 2000. – 342 с.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Political philosophy in the twenty-first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century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essential essays / ed.: S. M. Cahn, R. B.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Talisse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–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Boulder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Westview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Press, 2013. – VII, 291 p.</w:t>
            </w:r>
          </w:p>
        </w:tc>
      </w:tr>
      <w:tr w:rsidR="002F5C58" w:rsidRPr="002F5C58" w:rsidTr="002F5C58">
        <w:trPr>
          <w:trHeight w:val="987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 конференций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технологии и управление : материалы 49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аспирантов, магистрантов и студентов, Минск, 6–10 мая 2013 г. /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 информатики и радиоэлектроники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Л. Ю.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Шилин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БГУИР, 2013. – 103 с.</w:t>
            </w:r>
          </w:p>
        </w:tc>
      </w:tr>
      <w:tr w:rsidR="002F5C58" w:rsidRPr="002F5C58" w:rsidTr="002F5C58">
        <w:trPr>
          <w:trHeight w:val="9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научно-техническая конференция «Техника и технология защиты окружающей среды», 9–11 октября 2013 г.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И.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Жарский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(гл. ред.) [и др.].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БГТУ, 2013. – 208 с.</w:t>
            </w:r>
          </w:p>
        </w:tc>
      </w:tr>
      <w:tr w:rsidR="002F5C58" w:rsidRPr="002F5C58" w:rsidTr="002F5C58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Методология и принципы ценообразования в строительстве. Инновационные технологии в строительной отрасли и их внедрение : материалы I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Минск, 23–24 мая 2013 г.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науч.-техн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центр по ценообразованию в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стр-ве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Г.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РНТЦ, 2013. – 153 с.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Personal papers in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history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papers from the 3rd Intern.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conf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on the history of rec. a. arch., Boston, 27–29 Sept. 2007 / Univ. of Texas ; ed.: B. L. Craig [et al.]. –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Austin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Univ. of Texas, 2009. – 155 p.</w:t>
            </w:r>
          </w:p>
        </w:tc>
      </w:tr>
      <w:tr w:rsidR="002F5C58" w:rsidRPr="002F5C58" w:rsidTr="002F5C58">
        <w:trPr>
          <w:trHeight w:val="763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Диссертации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Врублеўскі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Ю. У.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Гістарыяграфія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гісторыі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ўзнікнення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развіцця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гарадоў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тэрыторыі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XIII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стст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... канд.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гіст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навук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07.00.09 / Ю. У.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Врублеўскі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148 л.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Швачкина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 В. Судебное рассмотрение дел по заявлениям на нотариальные действия и отказ в их совершении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... канд.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наук : 12.00.15 / М.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Швачкина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– М., 2013. – 221 л.</w:t>
            </w:r>
          </w:p>
        </w:tc>
      </w:tr>
      <w:tr w:rsidR="002F5C58" w:rsidRPr="002F5C58" w:rsidTr="002F5C58">
        <w:trPr>
          <w:trHeight w:val="934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Авторефераты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диссертаций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Горянов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В. Эволюция сельской дворянской усадьбы в конце XVIII – начале XX в.: по материалам усадеб князей Голицыных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автореф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... канд. ист. наук : 07.00.02 / А.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Горянов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Рос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кад. наук,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рос. истории. – М., 2013. – 40 с.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Сидоров, А. В. Функциональная активность нервных центров при объемной передаче сигнала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автореф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... д-ра биол. наук : 03.03.01 ; 03.03.06 / А. В. Сидоров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физиологии НАН Беларуси. – Минск, 2013. – 44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rPr>
          <w:trHeight w:val="722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Учебники, учебно-методически</w:t>
            </w: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е материалы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Агапов, Е. П. Методы исследования в социальной работе : учеб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 Е. П. Агапов. – 2-е изд. – М. : Дашков и К° ; Ростов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 : Наука-Спектр, 2013. – 223 с.</w:t>
            </w:r>
          </w:p>
        </w:tc>
      </w:tr>
      <w:tr w:rsidR="002F5C58" w:rsidRPr="002F5C58" w:rsidTr="002F5C58">
        <w:trPr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Амасович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Н. В. Моя семья : метод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екомендации / Н.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Амасович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Т. Г. Завадская. – Витебск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ун-т, 2013. – 27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Хвойницкая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 Ч. Русский язык : учеб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: в 2 ч. / В. Ч.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Хвойницкая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П.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Ланец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Адукацыя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выхаванне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Ч. 2. – 143 с.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организации (предприятия) : метод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казания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 ; сост.: Л. И. Китаева, В.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Пожарицкая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Витебск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ВГТУ, 2014. – 57 с.</w:t>
            </w:r>
          </w:p>
        </w:tc>
      </w:tr>
      <w:tr w:rsidR="002F5C58" w:rsidRPr="002F5C58" w:rsidTr="002F5C58">
        <w:trPr>
          <w:trHeight w:val="472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Архивные материалы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Архив суда Ленинского района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Минска за 2008 г. – Уголовное дело № 1-485/08 (14).</w:t>
            </w:r>
          </w:p>
        </w:tc>
      </w:tr>
      <w:tr w:rsidR="002F5C58" w:rsidRPr="002F5C58" w:rsidTr="002F5C58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дзяржаўны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архі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літаратуры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мастацтва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(БДАМЛІМ). – Ф. 3.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97.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61.</w:t>
            </w:r>
          </w:p>
        </w:tc>
      </w:tr>
      <w:tr w:rsidR="002F5C58" w:rsidRPr="002F5C58" w:rsidTr="002F5C58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архив Гродненской области (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– Ф. 125. Оп. 2. Д. 223–228.</w:t>
            </w:r>
          </w:p>
        </w:tc>
      </w:tr>
      <w:tr w:rsidR="002F5C58" w:rsidRPr="002F5C58" w:rsidTr="002F5C58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Нацыянальны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Рэспублікі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Беларусь (НАРБ). – Ф. 4п. Оп. 1. Д. 4329. Л. 2. Подлинник.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государственный архив социально-политической истории (РГАСПИ). – Ф. 325. Оп. 2. Д. 26. Л. 11–45.</w:t>
            </w:r>
          </w:p>
        </w:tc>
      </w:tr>
      <w:tr w:rsidR="002F5C58" w:rsidRPr="002F5C58" w:rsidTr="002F5C58">
        <w:trPr>
          <w:trHeight w:val="824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Отчеты о НИР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и перспективы развития статистики печати Российской Федерации : отчет о НИР (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: 06-02 / Рос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 палата ; рук. А.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Джиго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В. П. Смирнова [и др.]. – М., 2000. – 250 с. – Инв. № 756600.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духовно-нравственной культуры младших школьников средствами музыкального образования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 о НИР (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рук. М. Б. Горбунов. – Минск, 2008. – 162 с. – № ГР 20082850.</w:t>
            </w:r>
          </w:p>
        </w:tc>
      </w:tr>
      <w:tr w:rsidR="002F5C58" w:rsidRPr="002F5C58" w:rsidTr="002F5C58">
        <w:trPr>
          <w:trHeight w:val="766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Депонированные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научные работы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Кузнецов, Ю. С. Измерение скорости звука в холодильных расплавах / Ю. С. Кузнецов, Н. Н. Курбатов, Ю. Ф.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Червинский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ун-т. – М., 1982. – 10 с.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ИНИОН РАН 10.03.2005, № 59159.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Шибко, Н. Л. Методика обучения русскому языку как иностранному [Электронный ресурс] / Н. Л. Шибко ;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ун-т. – Минск, 2011. – 1 электрон.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диск (CD-ROM).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ГУ 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БелИСА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28.02.2011, № 3-Б2011.</w:t>
            </w:r>
          </w:p>
        </w:tc>
      </w:tr>
      <w:tr w:rsidR="002F5C58" w:rsidRPr="002F5C58" w:rsidTr="002F5C58">
        <w:tc>
          <w:tcPr>
            <w:tcW w:w="3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Обзорная информация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Настоящее и будущее осушенных болот Беларуси / В. С.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Аношко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Белорус.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центр «Экология», 2005. – 45 с. – (Обзорная информация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М-во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природ. ресурсов и охраны окружающей среды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Беларусь,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БелНИЦ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«Экология»).</w:t>
            </w:r>
            <w:proofErr w:type="gramEnd"/>
          </w:p>
        </w:tc>
      </w:tr>
      <w:tr w:rsidR="002F5C58" w:rsidRPr="002F5C58" w:rsidTr="002F5C58">
        <w:tc>
          <w:tcPr>
            <w:tcW w:w="3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Каталоги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Каталог древесных растений основных коллекционных фондов Беларуси / Центр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сад НАН Беларуси ; сост.: И.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Гаранович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ред. В.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 и экономика, 2013. – 133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rPr>
          <w:trHeight w:val="1165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Сериальные издания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Дыяспара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Культуралогія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Гісторыя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матэрыялы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IV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Мiжнар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кангр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беларусiстаў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кантэксце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еўрапейскiх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краiн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Мiнск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6–9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чэрв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2005 г.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Міжнар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беларусістаў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.]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Мальдзіса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Смаленчука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Голас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Радзімы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2006. – 359 с. – (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Беларусіка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Albaruthenica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кн. 28).</w:t>
            </w:r>
          </w:p>
        </w:tc>
      </w:tr>
      <w:tr w:rsidR="002F5C58" w:rsidRPr="002F5C58" w:rsidTr="002F5C58">
        <w:trPr>
          <w:trHeight w:val="1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Кульпанович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 А. Благотворительность в медицине Беларуси XVI–XXI вв. / О.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Кульпанович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наказаний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дел 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Беларусь, 2006. – 292 с. – (Приложение к научно-практическому и информационному бюллетеню «Вестник пенитенциарной медицины»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1).</w:t>
            </w:r>
          </w:p>
        </w:tc>
      </w:tr>
      <w:tr w:rsidR="002F5C58" w:rsidRPr="002F5C58" w:rsidTr="002F5C58">
        <w:trPr>
          <w:trHeight w:val="9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Эрингсон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Л. Тартуский университет в 1905 году / Л.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Эрингсон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Г.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Мосберг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(отв. ред.) [и др.]. – Тарту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[б. и.], 1957. – 62 с. – (Ученые записки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Тартус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ун-т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56).</w:t>
            </w:r>
          </w:p>
        </w:tc>
      </w:tr>
      <w:tr w:rsidR="002F5C58" w:rsidRPr="002F5C58" w:rsidTr="002F5C58">
        <w:trPr>
          <w:trHeight w:val="9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Нехорошева, Л. Н. Инновационные системы современной экономики / Л. И. Нехорошева, Н. И. Богдан.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ун-т, 2003. – 209 с. – (Серия «Экономика»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9).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Lane, T. Rendering the sublime: a reading of Marina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Tsvetaeva's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fairy-tale poem «The swain» / T. Lane. – 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Stockholm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[s. n.], 2009. – 147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– (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Acta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Universitatis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Stockholmiensis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Stockholm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studies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Russian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literature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41).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rPr>
          <w:trHeight w:val="67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Электронные ресурсы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локального доступа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F5C58" w:rsidRPr="002F5C58" w:rsidTr="002F5C58">
        <w:trPr>
          <w:trHeight w:val="7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С.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трэнажор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рэсурс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 / А. С.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3-е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Мазыр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Содействие, 2013. – 1 электрон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(CD-ROM).</w:t>
            </w:r>
          </w:p>
        </w:tc>
      </w:tr>
      <w:tr w:rsidR="002F5C58" w:rsidRPr="002F5C58" w:rsidTr="002F5C58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Идеологическая и воспитательная работа в учреждениях высшего образования: традиции и инновации [Электронный ресурс] : материалы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15–17 мая 2013 г., в рамках XV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науч.-метод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лит.,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опыта и творчества учащейся молодежи «Я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грамадзянін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РИВШ, 2013. – 1 электрон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пт. диск (CD-ROM).</w:t>
            </w:r>
          </w:p>
        </w:tc>
      </w:tr>
      <w:tr w:rsidR="002F5C58" w:rsidRPr="002F5C58" w:rsidTr="002F5C58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Сапегиана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книжное собрание рода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Сапег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=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Сапегіяна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кнігазбор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роду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Сапегаў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б-ка Беларуси, Рос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б-ка ; сост.: Л. Г. Кирюхина, К. В. Суша ; под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ред. Н. В. Николаева, Т. И. Рощиной.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б-ка Беларуси, 2011. – 1 электрон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пт. диск (DVD-ROM).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энциклопедия : по материалам изд-ва «Большая российская энциклопедия» : в 3 т. – М.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Кордис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2003. – Электрон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пт. диски (CD-ROM)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Т. 1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Балет. – 1 диск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2 : Опера. – 1 диск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3 : Драма. – 1 диск.</w:t>
            </w:r>
          </w:p>
        </w:tc>
      </w:tr>
      <w:tr w:rsidR="002F5C58" w:rsidRPr="002F5C58" w:rsidTr="002F5C58">
        <w:trPr>
          <w:trHeight w:val="745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ресурсы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удаленного доступа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правовой Интернет-портал Республики Беларусь [Электронный ресурс]. – Режим доступа: http://www.pravo.by. – Дата доступа: 24.06.2016.</w:t>
            </w:r>
          </w:p>
        </w:tc>
      </w:tr>
      <w:tr w:rsidR="002F5C58" w:rsidRPr="002F5C58" w:rsidTr="002F5C58">
        <w:trPr>
          <w:trHeight w:val="5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статистический комитет Республики Беларусь [Электронный ресурс]. – Режим доступа: http://belstat.gov.by/. – Дата доступа: 24.06.2016.</w:t>
            </w:r>
          </w:p>
        </w:tc>
      </w:tr>
      <w:tr w:rsidR="002F5C58" w:rsidRPr="002F5C58" w:rsidTr="002F5C58">
        <w:trPr>
          <w:trHeight w:val="1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Reforming the United Nations for peace and security [Electronic resource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proc. of a workshop to analyze the rep. of the High-level Panel on Threats, Challenges, a. Change / Yale Center for the Study of Globalization. – New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Haven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Yale Center for the Study of Globalization, 2005. – Mode of access: http://www.ycsg.yale.edu/core/forms/Reforming_un.pdf. – Date of access: 20.02.2014.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UNBISnet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[Electronic resource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Bibliogr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Inform. System. – Mode of access: http://unbisnet.un.org. – Date of access: 24.06.2016.</w:t>
            </w:r>
          </w:p>
        </w:tc>
      </w:tr>
      <w:tr w:rsidR="002F5C58" w:rsidRPr="002F5C58" w:rsidTr="002F5C58">
        <w:trPr>
          <w:trHeight w:val="703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Изобразительные издания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Маризе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 А. С праздником 1 мая!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Изоматериал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[открытка из фондов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б-ки Беларуси], 1955 г. / М.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Маризе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б-ка Беларуси, 2010. – 1 л.</w:t>
            </w:r>
          </w:p>
        </w:tc>
      </w:tr>
      <w:tr w:rsidR="002F5C58" w:rsidRPr="002F5C58" w:rsidTr="002F5C58">
        <w:trPr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государственный театр кукол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Изоматериал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/ текст: Л. Демкина, Л. Громыко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фото: П. Гончар [и др.]. – [Б. м.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 и., 2013?]. – [31] с.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left="26"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 Беларуси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Изоматериал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 =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Птушкі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[плакат].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Пачатк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2013. – 1 л.</w:t>
            </w:r>
          </w:p>
        </w:tc>
      </w:tr>
      <w:tr w:rsidR="002F5C58" w:rsidRPr="002F5C58" w:rsidTr="002F5C58">
        <w:trPr>
          <w:trHeight w:val="486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Карты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Европа [Карты] :</w:t>
            </w: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карта] : полит. устройство на 1 мая 2013. – 1 : 10 500 000, 105 км в 1 см. – М. : АГТ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Геоцентр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 – 1 к.</w:t>
            </w:r>
          </w:p>
        </w:tc>
      </w:tr>
      <w:tr w:rsidR="002F5C58" w:rsidRPr="002F5C58" w:rsidTr="002F5C58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 [Карты]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пл. города / сост. 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предприятием 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Белкартография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в 2005 г. – Обновлена в 2012 г. – 1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80 000, 800 м в 1 см. – Минск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Белкартография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1 к.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СНГ, Европа + Средняя Азия [Карты] : от Атлантики до Тихого океана : атлас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дорог : новейшая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картооснова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компьютер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ост. 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 изд. выполнены изд-вом «Меркурий Центр Карта» ; гл. ред. В. Н.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Пейхвассер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[Масштабы разные]. – М.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Меркурий Центр Карта ; Минск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Букмастер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247 с.</w:t>
            </w:r>
          </w:p>
        </w:tc>
      </w:tr>
      <w:tr w:rsidR="002F5C58" w:rsidRPr="002F5C58" w:rsidTr="002F5C58">
        <w:trPr>
          <w:trHeight w:val="703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Нотные издания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Богатырев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 В. Шесть романсов на стихи Сергея Есенина [Ноты]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тенора с фортепиано / А.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Богатырев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акад. музыки, 2013. – 39 с.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Играем с удовольствием [Ноты]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хиты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музыки для фортепиано / сост. Н. Сазонова. – Ростов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Феникс, 2013. – 85 с.</w:t>
            </w:r>
          </w:p>
        </w:tc>
      </w:tr>
      <w:tr w:rsidR="002F5C58" w:rsidRPr="002F5C58" w:rsidTr="002F5C58">
        <w:trPr>
          <w:trHeight w:val="753"/>
        </w:trPr>
        <w:tc>
          <w:tcPr>
            <w:tcW w:w="3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Аудиоиздания</w:t>
            </w:r>
            <w:proofErr w:type="spellEnd"/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Глебов, Е. Маленький принц [Звукозапись]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балет в 2 д. / Е. Глебов ; [играет]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оркестр Гостелерадио Белорус. ССР, дирижер Б. Райский.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2010. – 1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диск.</w:t>
            </w:r>
          </w:p>
        </w:tc>
      </w:tr>
      <w:tr w:rsidR="002F5C58" w:rsidRPr="002F5C58" w:rsidTr="002F5C58">
        <w:trPr>
          <w:trHeight w:val="977"/>
        </w:trPr>
        <w:tc>
          <w:tcPr>
            <w:tcW w:w="3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Видеоиздания</w:t>
            </w:r>
            <w:proofErr w:type="spellEnd"/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вечера с Президентским оркестром Республики Беларусь [Видеозапись] : концерт / [исполняет] Президент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ркестр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Беларусь, художеств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и гл. дирижер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Бабарикин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солисты: К. Москович, пан-флейта (1–4, 7–14),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Никитченко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вокал (5, 6). – [Б. м., 2006?]. – 1 DVD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video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rPr>
          <w:trHeight w:val="770"/>
        </w:trPr>
        <w:tc>
          <w:tcPr>
            <w:tcW w:w="3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Технические регламенты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безопасности оборудования, работающего под избыточным давлением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ТС 032/2013 : принят 02.07.2013 : вступ. в силу 01.02.2014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Евраз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Экономэнерго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38 с.</w:t>
            </w:r>
          </w:p>
        </w:tc>
      </w:tr>
      <w:tr w:rsidR="002F5C58" w:rsidRPr="002F5C58" w:rsidTr="002F5C58">
        <w:trPr>
          <w:trHeight w:val="977"/>
        </w:trPr>
        <w:tc>
          <w:tcPr>
            <w:tcW w:w="3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кодексы установившейся практики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 объектов нефтехимической и нефтеперерабатывающей промышленности. Противопожарные нормы проектирования =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Будынкі і збудаванні аб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'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ектаў нафтахімічнай і нафтаперапрацоўчай прамысловасці. Супрацьпажарныя нормы праектавання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ТКП 455-2012 (09100). – 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01.04.13 (с отменой на территории РБ ВУПП-88).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Белнефтехим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38 с.</w:t>
            </w:r>
          </w:p>
        </w:tc>
      </w:tr>
      <w:tr w:rsidR="002F5C58" w:rsidRPr="002F5C58" w:rsidTr="002F5C58">
        <w:trPr>
          <w:trHeight w:val="1165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Стандарты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каталоги. Общие требования =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Прамысловыя каталогі. Агульныя патрабаванні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7.22-2003. – Взамен ГОСТ 7.22-80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РБ 01.07.04.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стандартизации и сертификации, 2004. – 3 с. – (Система стандартов по информации, библиотечному и издательскому делу).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Узел крепления крановых рельсов к стальным подкрановым балкам. Технические условия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СТБ 2135-2010. – 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01.07.11 (с отменой на территории РБ ГОСТ 24741-81). – 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стандартизации и сертификации, 2011. – 6 с.</w:t>
            </w:r>
          </w:p>
        </w:tc>
      </w:tr>
      <w:tr w:rsidR="002F5C58" w:rsidRPr="002F5C58" w:rsidTr="002F5C58">
        <w:trPr>
          <w:trHeight w:val="965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Руководящие документы. Технико-экономические нормативы и нормы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система стандартизации Республики Беларусь. Порядок проведения экспертизы стандартов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 РБ 03180.53–2000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01.09.00.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Госстандарт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стандартизации и сертификации, 2000. – 6 с.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Нормативы расхода ресурсов в натуральном выражении на реставрационно-восстановительные работы по материальным историко-культурным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ценностям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115.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Реставрационные работы по озеленению и благоустройству территории, садов, парков =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Нарматывы расхода рэсурсаў у натуральным выражэнні на рэстаўрацыйна-аднаўленчыя работы па матэрыяльных гісторыка-культурных каштоўнасцях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Зб. 115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Рэстаўрацыйныя работы па азеляненню і добраўпарадкаванню тэрыторыі садоў, паркаў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: НРР 8.03.5115-2012 : утв.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М-вом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архитектуры 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стр-ва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 23.10.11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01.01.12. – 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Минстройархитектуры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 – 27 с.</w:t>
            </w:r>
          </w:p>
        </w:tc>
      </w:tr>
      <w:tr w:rsidR="002F5C58" w:rsidRPr="002F5C58" w:rsidTr="002F5C58">
        <w:trPr>
          <w:trHeight w:val="573"/>
        </w:trPr>
        <w:tc>
          <w:tcPr>
            <w:tcW w:w="3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Авторские свидетельства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Аспирационный счетчик ионов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а. с. SU 9357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/ Б. Н. Блинов, А.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Шолух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15.06.1982.</w:t>
            </w:r>
          </w:p>
        </w:tc>
      </w:tr>
      <w:tr w:rsidR="002F5C58" w:rsidRPr="002F5C58" w:rsidTr="002F5C58">
        <w:trPr>
          <w:trHeight w:val="799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Полезные модели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Унифицированный тренажер летных экипажей летательных аппаратов : полез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одель RU 14689 / М. С. Данилов, Ю. А. Косарев, В. Ю.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Луканичев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М. Сильвестров, В.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Сомик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10.08.2000.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Mammary gland healing film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Electonic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resource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utility model CN 202876089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Geng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Longlin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Geng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Biao, Jiang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Jian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– Publ. date 17.04.2013. – Mode of access: http://worldwide.espacenet.com/publicationDetails/originalDocument?CC=CN&amp;NR=202876089U&amp;KC=U&amp;FT=D&amp;ND=3&amp;date=20130417&amp;DB=EPODOC&amp;locale=ru_ru. – Date of access: 03.02.2016.</w:t>
            </w:r>
          </w:p>
        </w:tc>
      </w:tr>
      <w:tr w:rsidR="002F5C58" w:rsidRPr="002F5C58" w:rsidTr="002F5C58">
        <w:trPr>
          <w:trHeight w:val="770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Заявки на изобретение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вычисления полиномиальных симметрических булевых функций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заявка BY 20120452 / В. П. Супрун.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30.10.2012.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Apparatus and methods for performing electrotherapy [Electronic resource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application WO 2013075062 / J.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Biondo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S. Kaye, D. Walsh, B. Kaye, D.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Ashraf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– Publ. date 23.05.2013. – Mode of access: https://patentscope.wipo.int/search/en/detail.jsf?docId=WO2013075062&amp;redirectedID=true. – Date of access: 03.02.2016.</w:t>
            </w:r>
          </w:p>
        </w:tc>
      </w:tr>
      <w:tr w:rsidR="002F5C58" w:rsidRPr="002F5C58" w:rsidTr="002F5C58">
        <w:trPr>
          <w:trHeight w:val="817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Патенты на изобретение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 w:right="-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содержания белка в семенах льна масличного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пат. BY 13275 / В.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Хотылева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Л. В. Корень, С. И.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Вакула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Н. Леонтьев, Л. М. Шостак.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30.06.2010.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 w:right="-12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Ceramic substrate and method for the production thereof [Electronic resource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]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pat. US 7160406 / C. Hoffmann, K.-D.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Aichholzer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 – Publ. date 09.01.2007. – Mode of access: http://patft.uspto.gov/netacgi/nph-Parser?Sect1=PTO1&amp;Sect2=HITOFF&amp;d=PALL&amp;p=1&amp;u=%2Fnetahtml%2FPTO%2Fsrchnum.htm&amp;r=1&amp;f=G&amp;l=50&amp;s1=7160406.PN.&amp;OS=PN/7160406&amp;RS=PN/7160406. – Date of access: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.0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.201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</w:t>
            </w:r>
          </w:p>
        </w:tc>
      </w:tr>
      <w:tr w:rsidR="002F5C58" w:rsidRPr="002F5C58" w:rsidTr="002F5C58">
        <w:trPr>
          <w:trHeight w:val="774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Препринты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 w:right="-1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Велесницкий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Ф. Конечные группы с заданными свойствами критических подгрупп / В. Ф.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Велесницкий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Н.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Семенчук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Гомель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ГГУ, 2013. – 15 с. – (Препринт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2).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Картографирование структур белков и нуклеиновых кислот / И. В. Бедняков [и др.]. – Дубна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ОИЯИ, 2013. – 11 с. – (Препринт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ядер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; Р10-2012-138).</w:t>
            </w:r>
          </w:p>
        </w:tc>
      </w:tr>
      <w:tr w:rsidR="002F5C58" w:rsidRPr="002F5C58" w:rsidTr="002F5C58">
        <w:trPr>
          <w:trHeight w:val="587"/>
        </w:trPr>
        <w:tc>
          <w:tcPr>
            <w:tcW w:w="3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Промышленные </w:t>
            </w: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каталоги,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прейскуранты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Открытое акционерное общество 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Экзон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=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Open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joint-stock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company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Ekzon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: кат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родукции. – [Б. м.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 и., б. г.]. – 142 с.</w:t>
            </w:r>
          </w:p>
        </w:tc>
      </w:tr>
      <w:tr w:rsidR="002F5C58" w:rsidRPr="002F5C58" w:rsidTr="002F5C5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Сухие строительные смеси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кат. /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ООО] Тайфун. – [Б. м.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 и., б. г.]. – 179 с.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ил.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5C58" w:rsidRPr="002F5C58" w:rsidRDefault="002F5C58" w:rsidP="002F5C5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Оптовые цены на редукторы и муфты соединительные : утв.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Госкомцен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ос. Федерации 12.08.80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действие 01.01.82. – М.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Прейскурантиздат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1981. – 60 с.</w:t>
            </w:r>
          </w:p>
        </w:tc>
      </w:tr>
    </w:tbl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b/>
          <w:bCs/>
          <w:color w:val="1F1F1F"/>
          <w:sz w:val="20"/>
          <w:szCs w:val="20"/>
          <w:lang w:eastAsia="ru-RU"/>
        </w:rPr>
        <w:t>2. Примеры описания составных частей документов</w:t>
      </w:r>
    </w:p>
    <w:p w:rsidR="002F5C58" w:rsidRPr="002F5C58" w:rsidRDefault="002F5C58" w:rsidP="002F5C58">
      <w:pPr>
        <w:spacing w:after="65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tbl>
      <w:tblPr>
        <w:tblW w:w="0" w:type="auto"/>
        <w:tblInd w:w="-160" w:type="dxa"/>
        <w:tblCellMar>
          <w:left w:w="0" w:type="dxa"/>
          <w:right w:w="0" w:type="dxa"/>
        </w:tblCellMar>
        <w:tblLook w:val="04A0"/>
      </w:tblPr>
      <w:tblGrid>
        <w:gridCol w:w="2891"/>
        <w:gridCol w:w="6840"/>
      </w:tblGrid>
      <w:tr w:rsidR="002F5C58" w:rsidRPr="002F5C58" w:rsidTr="002F5C58">
        <w:trPr>
          <w:trHeight w:val="929"/>
        </w:trPr>
        <w:tc>
          <w:tcPr>
            <w:tcW w:w="3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Составные части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книг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Абросимова, М. А. Направления автоматизации / М. А. Абросимова // Информационные технологии в государственном и муниципальном управлении : учеб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/ М. А. Абросимова. – 2-е изд., стер. – М., 2013. – С. 44–46.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Бек, У. Перспектива космополитизма: социология второй эпохи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модернити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У. Бек // Информационное общество: экономика, власть, культура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хрестоматия : в 2 т.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 ; сост.: В. И. Игнатьев, Е. А. Салихова. – Новосибирск, 2004. – Т. 2. – С. 5–36.</w:t>
            </w:r>
          </w:p>
        </w:tc>
      </w:tr>
      <w:tr w:rsidR="002F5C58" w:rsidRPr="002F5C58" w:rsidTr="002F5C58">
        <w:trPr>
          <w:trHeight w:val="727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Главы из книг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Борхард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Ю. Восстановление производства / Ю.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Борхард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Накопление капитала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 с нем. / Ю.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Борхард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под ред. Г. Б.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Гермаидзе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Изд. 2-е. – М., 2013. – Гл. 9. – С. 253–271.</w:t>
            </w:r>
          </w:p>
        </w:tc>
      </w:tr>
      <w:tr w:rsidR="002F5C58" w:rsidRPr="002F5C58" w:rsidTr="002F5C58">
        <w:trPr>
          <w:trHeight w:val="9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Лемешевский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М. Экономическая безопасность Беларуси / И.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Лемешевский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Национальная экономика Беларуси: основы стратегии развития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лекций / И.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Лемешевский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Минск, 2012. – Гл. 18. – С. 523–540.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Сверхтвердые композиционные материалы на основе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наноалмазов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Наноалмазы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детонационного синтеза: получение и применение / П. А. Витязь [и др.] ; под общ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П. А. Витязя. – Минск, 2013. – Гл. 2. – С. 25–103.</w:t>
            </w:r>
          </w:p>
        </w:tc>
      </w:tr>
      <w:tr w:rsidR="002F5C58" w:rsidRPr="002F5C58" w:rsidTr="002F5C58">
        <w:trPr>
          <w:trHeight w:val="710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произведения в собраниях сочинений, избранных произведениях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Белинский, В. Г. Рассуждение / В. Г. Белинский // Полн. собр. соч.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13 т. – М., 1953. – Т. 1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и рецензии. Художественные произведения, 1829–1835. – С. 15–17.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rPr>
          <w:trHeight w:val="5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Гілевіч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Сон у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бяссоніцу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Гілевіч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23 т.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2003. – Т. 1. – С. 382–383.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Гринцер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А. Древнеиндийский эпос / П.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Гринцер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произведения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 т. – М., 2008. – Т. 1. – С. 110–146.</w:t>
            </w:r>
          </w:p>
        </w:tc>
      </w:tr>
      <w:tr w:rsidR="002F5C58" w:rsidRPr="002F5C58" w:rsidTr="002F5C58">
        <w:trPr>
          <w:trHeight w:val="1165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Статьи из сборников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Божанов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В. Направления развития транспортного комплекса Беларуси / П.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Божанов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Современные концепции развития транспорта и логистики в Республике Беларусь : сб. ст.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бизнеса и менеджмента технологий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ун-та ; сост.: В.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Апанасович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Д.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Молокович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Минск, 2014. – С. 56–64.</w:t>
            </w:r>
          </w:p>
        </w:tc>
      </w:tr>
      <w:tr w:rsidR="002F5C58" w:rsidRPr="002F5C58" w:rsidTr="002F5C58">
        <w:trPr>
          <w:trHeight w:val="8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Пухнарэвіч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Індустрыяльны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турызм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Т.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Пухнарэвіч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Гуманітарызацыя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студэнц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навук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Брэсц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дзярж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рэдкал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У. П.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Люкевіч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[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.].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Брэст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С. 9–11.</w:t>
            </w:r>
          </w:p>
        </w:tc>
      </w:tr>
      <w:tr w:rsidR="002F5C58" w:rsidRPr="002F5C58" w:rsidTr="002F5C58">
        <w:trPr>
          <w:trHeight w:val="7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Шаўроў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Рэформа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зямельнага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адміністравання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Шаўроў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На шляху да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эканамічнага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росту: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патэнцыял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развіцця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рынкавых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інстытутаў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арт.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рэд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Валетка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С. 213–234.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Crane, M. T. Analogy, metaphor, and the new science / M. T. Crane // Introduction to cognitive cultural studies / ed.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Zunshine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Baltimore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2010. – P. 103–114.</w:t>
            </w:r>
          </w:p>
        </w:tc>
      </w:tr>
      <w:tr w:rsidR="002F5C58" w:rsidRPr="002F5C58" w:rsidTr="002F5C58">
        <w:trPr>
          <w:trHeight w:val="1165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Статьи из материалов конференций, семинаров, тезисов докладов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Лукашевич, М. М. Текстурный анализ. Алгоритм вычисления текстурных признаков / М. М. Лукашевич // Компьютерные системы и сети : материалы 48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аспирантов, магистрантов и студентов, Минск, 7–11 мая 2012 г. /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 информатики и радиоэлектроники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В.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Прытков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(гл. ред.) [и др.]. – Минск, 2012. – С. 12.</w:t>
            </w:r>
          </w:p>
        </w:tc>
      </w:tr>
      <w:tr w:rsidR="002F5C58" w:rsidRPr="002F5C58" w:rsidTr="002F5C58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Мойсак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 И. Концепции логистики в управлении материальными потоками / О. И.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Мойсак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Наука – образованию, производству, экономике : материалы Девятой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Минск, 27–29 янв. 2011 г. : в 4 т. / Белорус.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 ;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Б. М. Хрусталев, Ф. А. Романюк, А. С. Калиниченко. – Минск, 2011. – Т. 2. – С. 278.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Семин, А. А. Проблемы квалификации преступлений с административной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преюдицией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А. А. Семин // Проблемы борьбы с преступностью и подготовки кадров для органов внутренних дел Республики Беларусь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Дню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ауки, Минск, 25 янв. 2008 г. : тез.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Акад.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дел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ред.: Н. И. Минич [и др.]. – Минск, 2008. – С. 263–264.</w:t>
            </w:r>
          </w:p>
        </w:tc>
      </w:tr>
      <w:tr w:rsidR="002F5C58" w:rsidRPr="002F5C58" w:rsidTr="002F5C58">
        <w:trPr>
          <w:trHeight w:val="681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Статьи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</w:t>
            </w:r>
            <w:proofErr w:type="gramEnd"/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справочных изданий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Аляхновіч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мікраскоп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М.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Аляхновіч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энцыклапедыя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18 т. /</w:t>
            </w:r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  <w:proofErr w:type="spellStart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Беларус</w:t>
            </w:r>
            <w:proofErr w:type="spellEnd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Энцыкл</w:t>
            </w:r>
            <w:proofErr w:type="spellEnd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proofErr w:type="gramStart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рэдкал</w:t>
            </w:r>
            <w:proofErr w:type="spellEnd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.: Г. П. </w:t>
            </w:r>
            <w:proofErr w:type="spellStart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Пашкоў</w:t>
            </w:r>
            <w:proofErr w:type="spellEnd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інш</w:t>
            </w:r>
            <w:proofErr w:type="spellEnd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.].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2004. – Т. 18, кн. 1. – С. 100.</w:t>
            </w:r>
          </w:p>
        </w:tc>
      </w:tr>
      <w:tr w:rsidR="002F5C58" w:rsidRPr="002F5C58" w:rsidTr="002F5C58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Багадзяж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К.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Радз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івіл Альбрыхт Станіслаў / М. К. Багадзяж // 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Мысліцелі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асветнікі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 Х–ХІХ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стагоддзі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энцыкл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склад. Г.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Маслыка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Б. І.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Сачанка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1995. – С.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277.</w:t>
            </w:r>
          </w:p>
        </w:tc>
      </w:tr>
      <w:tr w:rsidR="002F5C58" w:rsidRPr="002F5C58" w:rsidTr="002F5C58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Витрувий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БСЭ. – 3-е изд. – М., 1971. – Т. 5. – С. 359–360.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Ref195860009"/>
            <w:r w:rsidRPr="002F5C58">
              <w:rPr>
                <w:rFonts w:ascii="Times New Roman" w:eastAsia="Times New Roman" w:hAnsi="Times New Roman" w:cs="Times New Roman"/>
                <w:color w:val="0047AB"/>
                <w:sz w:val="20"/>
                <w:szCs w:val="20"/>
                <w:lang w:eastAsia="ru-RU"/>
              </w:rPr>
              <w:t>Водовозов, В. Социалистические партии / В. Водовозов // Энциклопедический словарь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color w:val="0047AB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color w:val="0047AB"/>
                <w:sz w:val="20"/>
                <w:szCs w:val="20"/>
                <w:lang w:eastAsia="ru-RU"/>
              </w:rPr>
              <w:t xml:space="preserve"> [в 86 т.] / изд.: Ф. А. Брокгауз, И.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47AB"/>
                <w:sz w:val="20"/>
                <w:szCs w:val="20"/>
                <w:lang w:eastAsia="ru-RU"/>
              </w:rPr>
              <w:t>Ефрон</w:t>
            </w:r>
            <w:bookmarkEnd w:id="0"/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; под ред. К. К. Арсеньева, О. О. Петрушевского. – СПб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1900. – Т. 31 (61). – С. 35–62.</w:t>
            </w:r>
          </w:p>
        </w:tc>
      </w:tr>
      <w:tr w:rsidR="002F5C58" w:rsidRPr="002F5C58" w:rsidTr="002F5C58">
        <w:trPr>
          <w:trHeight w:val="703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Статьи из журналов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Валатоўская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Традыцыйны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сучасны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вясельны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беларусаў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ўкраінцаў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агульнае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рознае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сямейнай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абраднасці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славянскіх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народаў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Валатоўская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Нар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2013. – № 5. – С. 88–91.</w:t>
            </w:r>
          </w:p>
        </w:tc>
      </w:tr>
      <w:tr w:rsidR="002F5C58" w:rsidRPr="002F5C58" w:rsidTr="002F5C58">
        <w:trPr>
          <w:trHeight w:val="7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Влияние магнитного поля на скорость ионной компоненты пучка частиц, образующихся при наносекундном вакуумном перекрытии диэлектриков / А. С.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вузов. Физика. – 2012. – Т. 55, № 6. – С. 3–6.</w:t>
            </w:r>
          </w:p>
        </w:tc>
      </w:tr>
      <w:tr w:rsidR="002F5C58" w:rsidRPr="002F5C58" w:rsidTr="002F5C58"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Полоник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С. Теоретико-методологические основы обеспечения внешнеэкономической безопасности Республики Беларусь в условиях усиления международной конкуренции / С. С.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Полоник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В. Хоробрых, А.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Литвинчук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ун-та. Сер.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науки. – 2013. – № 5. – С. 7–16.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Lind, H. Raman spectroscopy of thin-film silicon on woven polyester / H. Lind, J. Wilson, R. Mather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Physica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Status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Solidi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A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2011. – 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208, № 12. –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2765–2771.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Steger, D. P. The future of the WTO: the case for institutional reform / D. P. Steger // J. of the Intern. Econ. Law. – 2009. – Vol. 12,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iss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4. – P. 803–833.</w:t>
            </w:r>
          </w:p>
        </w:tc>
      </w:tr>
      <w:tr w:rsidR="002F5C58" w:rsidRPr="002F5C58" w:rsidTr="002F5C58">
        <w:trPr>
          <w:trHeight w:val="673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Статьи из газет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Дубаневич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Л. Партизанский десант в Германию : [о комиссаре партизан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тряда А. Андрееве] / Л.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Дубаневич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Белорус. лес. газ. – 2014. – 13 февр. – С. 10.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Нацыянальную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культуру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нельга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разумець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спрошчана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[Указам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іраўн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дзяржавы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Лукашэнкі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прысуджаны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пяць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прэмій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духоўнае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адраджэнне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»]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паводле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паведамл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прэс-службы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Прэзідэнта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Беларусь // Культура. – 2014. – 11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студз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С. 1, 2.</w:t>
            </w:r>
          </w:p>
        </w:tc>
      </w:tr>
      <w:tr w:rsidR="002F5C58" w:rsidRPr="002F5C58" w:rsidTr="002F5C58">
        <w:trPr>
          <w:trHeight w:val="794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Статьи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</w:t>
            </w:r>
            <w:proofErr w:type="gramEnd"/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продолжающихся изданий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Давидович, А. Л. О современных подходах к определению качества дошкольного образования / А. Л. Давидович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навук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пр. / Акад.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паслядыплом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адукацы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2013.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11. – С. 210–219.</w:t>
            </w:r>
          </w:p>
        </w:tc>
      </w:tr>
      <w:tr w:rsidR="002F5C58" w:rsidRPr="002F5C58" w:rsidTr="002F5C58">
        <w:trPr>
          <w:trHeight w:val="7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Ерицов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М. Глобальные природные пожары / А. 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Ерицов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Сб.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тр. / НАН Беларуси,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леса. – Гомель, 2013.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73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 лесоведения и лесоводства. – С. 512–518.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Сільчанка, М. У. Праблемы тэорыі крыніц беларускага права / М. У. Сільчанка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// Право и демократия : сб.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тр. /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ун-т. – Минск, 2013.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24. – С.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5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14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rPr>
          <w:trHeight w:val="974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Рецензии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Грачыха, Т. А. [Рэцэнзія] / Т. А. Грачыха // Весн. Віцеб. дзярж. ун-та. – 2013. – № 1. – С. 127–128. – Рэц. на кн.: Рэгіянальны слоўнік Віцебшчыны : у 2 ч. / Віцеб. дзярж. ун-т ; склад.: Л. І. Злобін [і інш.]. – Віцебск : ВДУ, 2012–2014. – Ч. 1. – 2012. – 303 с.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Левяш, И. Интересы и ценности Беларуси / И. Левяш // Беларус. думка. – 2009. – № 11. – С. 65–69. – Рец. на кн.: Мельник, В. А. Основы идеологии белорусского государства : пособие / В. А. Мельник. – Минск : Выш. шк., 2009. – 416 с.</w:t>
            </w:r>
          </w:p>
        </w:tc>
      </w:tr>
      <w:tr w:rsidR="002F5C58" w:rsidRPr="002F5C58" w:rsidTr="002F5C58">
        <w:trPr>
          <w:trHeight w:val="934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Составные части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архивных материалов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Об усилении использования научно-технических методов и средств в борьбе с преступностью : приказ М-ва внутр. дел СССР, 26 окт. 1948 г., № 454 // Архив Министерства внутренних дел Республики Беларусь. – Ф. 51. Оп. 3. Д. 14. Л. 236.</w:t>
            </w:r>
          </w:p>
        </w:tc>
      </w:tr>
      <w:tr w:rsidR="002F5C58" w:rsidRPr="002F5C58" w:rsidTr="002F5C58">
        <w:trPr>
          <w:trHeight w:val="7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Описание синагоги в г. Минске (план части здания синагоги 1896 г.) // Центральный исторический архив Москвы (ЦИАМ). – Ф. 454. Оп. 3. Д. 21. Л. 18–19.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Циркуляр Гомельского уездного комитета РКП(б) волостным партийным ячейкам уезда «О сектах» // Государственный архив общественных объединений Гомельской области (ГАООГо). – Ф. 2. Оп. 1. Д. 38. Л. 53–53об. Подлинник.</w:t>
            </w:r>
          </w:p>
        </w:tc>
      </w:tr>
      <w:tr w:rsidR="002F5C58" w:rsidRPr="002F5C58" w:rsidTr="002F5C58">
        <w:trPr>
          <w:trHeight w:val="777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Составные части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CD, DVD-ROM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Введенский, Л. И. Судьбы философии в России [Электронный ресурс] / Л. И. Введенский // История философии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собр. тр. крупнейших философов по истории философии. – М., 2002. – 1 электрон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пт. диск (CD-ROM).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Кирюхина, Л. Г. Национальная библиотека Беларуси как координационный и методический центр [Электронный ресурс] / Л. Г. Кирюхина, Л. А. Демешко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Публічныя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бібліятэкі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пачатку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XXI ст.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арт. 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б-ка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Беларусі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склад. В.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Рынкевіч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М. Г.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Алейнік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Я.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Іванова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2008. – 1 электрон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дыск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(CD-ROM).</w:t>
            </w:r>
          </w:p>
        </w:tc>
      </w:tr>
      <w:tr w:rsidR="002F5C58" w:rsidRPr="002F5C58" w:rsidTr="002F5C58">
        <w:trPr>
          <w:trHeight w:val="1005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Составные части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электронных ресурсов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удаленного доступа</w:t>
            </w: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Жданухин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, Д. Ю.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Коллекторские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агентства: основные черты деятельности, история появления и зарубежный опыт [Электронный ресурс] / Д. Ю.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Жданухин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// Юридическая Россия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Федер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 правовой портал. – Режим доступа: http://law.edu.ru/doc/document.asp?docID=1233648. – Дата доступа: 22.06.2016.</w:t>
            </w:r>
          </w:p>
        </w:tc>
      </w:tr>
      <w:tr w:rsidR="002F5C58" w:rsidRPr="002F5C58" w:rsidTr="002F5C58">
        <w:trPr>
          <w:trHeight w:val="1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Загорец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 Демографический переход: понятие, этапы и социально-экономическое значение [Электронный ресурс] / 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Загорец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// </w:t>
            </w:r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Журн. </w:t>
            </w:r>
            <w:proofErr w:type="spellStart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междунар</w:t>
            </w:r>
            <w:proofErr w:type="spellEnd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 права и </w:t>
            </w:r>
            <w:proofErr w:type="spellStart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междунар</w:t>
            </w:r>
            <w:proofErr w:type="spellEnd"/>
            <w:r w:rsidRPr="002F5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 отношений</w:t>
            </w:r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2013. – № 1. – Режим доступа: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http://www.evolutio.info/images/journal/2013_1/2013_1_zaharets.pdf</w:t>
            </w:r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Дата доступа: 22.06.2016.</w:t>
            </w:r>
          </w:p>
        </w:tc>
      </w:tr>
      <w:tr w:rsidR="002F5C58" w:rsidRPr="002F5C58" w:rsidTr="002F5C58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демографической ситуации в январе – июне 2016 г. [Электронный ресурс] //</w:t>
            </w:r>
            <w:r w:rsidRPr="002F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Национальный статистический комитет Республики Беларусь. – Режим доступа: http://www.belstat.gov.by/o-belstate_2/novosti-i-meropriyatiya/novosti/o_demograficheskoy_situatsii_v_yanvare_iyune_2016_g/. – Дата доступа: 29.07.2016.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World heritage list [Electronic resource] // UNESCO, World Heritage Centre. – Mode of access: http://whc.unesco.org/en/list. – Date of access: 20.06.2016.</w:t>
            </w:r>
          </w:p>
        </w:tc>
      </w:tr>
    </w:tbl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val="en-US"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val="en-US" w:eastAsia="ru-RU"/>
        </w:rPr>
        <w:t> </w:t>
      </w:r>
    </w:p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b/>
          <w:bCs/>
          <w:color w:val="1F1F1F"/>
          <w:sz w:val="20"/>
          <w:szCs w:val="20"/>
          <w:lang w:eastAsia="ru-RU"/>
        </w:rPr>
        <w:t>3. Примеры описания официальных документов</w:t>
      </w:r>
    </w:p>
    <w:p w:rsidR="002F5C58" w:rsidRPr="002F5C58" w:rsidRDefault="002F5C58" w:rsidP="002F5C58">
      <w:pPr>
        <w:spacing w:after="65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t> </w:t>
      </w:r>
    </w:p>
    <w:tbl>
      <w:tblPr>
        <w:tblW w:w="0" w:type="auto"/>
        <w:tblInd w:w="-160" w:type="dxa"/>
        <w:tblCellMar>
          <w:left w:w="0" w:type="dxa"/>
          <w:right w:w="0" w:type="dxa"/>
        </w:tblCellMar>
        <w:tblLook w:val="04A0"/>
      </w:tblPr>
      <w:tblGrid>
        <w:gridCol w:w="2999"/>
        <w:gridCol w:w="6732"/>
      </w:tblGrid>
      <w:tr w:rsidR="002F5C58" w:rsidRPr="002F5C58" w:rsidTr="002F5C58">
        <w:trPr>
          <w:trHeight w:val="782"/>
        </w:trPr>
        <w:tc>
          <w:tcPr>
            <w:tcW w:w="3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Конституции</w:t>
            </w:r>
          </w:p>
        </w:tc>
        <w:tc>
          <w:tcPr>
            <w:tcW w:w="6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Республики Беларусь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доп., принятыми на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референдумах 24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1996 г. и 17 окт. 2004 г. – Минск :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Беларусь, 2016. – 62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 Российской Федерации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всенар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голосованием 12 дек. 1993 г. : офиц. текст : с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 30 дек. 2008 г. – М. : Айрис-пресс, 2013. – 63 с.</w:t>
            </w:r>
          </w:p>
        </w:tc>
      </w:tr>
      <w:tr w:rsidR="002F5C58" w:rsidRPr="002F5C58" w:rsidTr="002F5C58">
        <w:trPr>
          <w:trHeight w:val="1165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Кодексы</w:t>
            </w: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 внутреннего водного транспорта Российской Федерации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марта 2001 г., № 24-ФЗ : принят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Думой 7 февр. 2001 г.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Советом Федерации 22 февр. 2001 г.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ред.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закона от 09.03.2016 г.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Россия / ЗАО «Консультант Плюс». – М., 2016.</w:t>
            </w:r>
          </w:p>
        </w:tc>
      </w:tr>
      <w:tr w:rsidR="002F5C58" w:rsidRPr="002F5C58" w:rsidTr="002F5C58">
        <w:trPr>
          <w:trHeight w:val="1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 Республики Беларусь о земле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июля 2008 г., № 425-З : принят Палатой представителей 17 июня 2008 г.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Советом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28 июня 2008 г.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ред. Закона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Беларусь от 31.12.2014 г. // ЭТАЛОН. Законодательство Республики Беларусь /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 – Минск, 2016.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 Республики Беларусь об административных правонарушениях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апр. 2003 г. № 194-З : принят Палатой представителей 17 дек. 2002 г. 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Советом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 апр. 2003 г.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Кодекс с 28 апр. 2015 г.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 не вносились.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Амалфея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2015. – 419 с.</w:t>
            </w:r>
          </w:p>
        </w:tc>
      </w:tr>
      <w:tr w:rsidR="002F5C58" w:rsidRPr="002F5C58" w:rsidTr="002F5C58">
        <w:trPr>
          <w:trHeight w:val="943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Декреты, Указы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Парке высоких технологий 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Декрет Президента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Беларусь, 22 сент. 2005 г., № 12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ред. Декрета Президента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Беларусь от 03.11.2014 г. // ЭТАЛОН. Законодательство Республики Беларусь /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 – Минск, 2016.</w:t>
            </w:r>
          </w:p>
        </w:tc>
      </w:tr>
      <w:tr w:rsidR="002F5C58" w:rsidRPr="002F5C58" w:rsidTr="002F5C58">
        <w:trPr>
          <w:trHeight w:val="9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О конфискации всего имущества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Сестрорецкого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металлического завода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Декрет Совета нар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к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омиссаров РСФСР, 12 янв. 1918 г. // Собр. узаконений и распоряжений Рабочего и Крестьян. Правительства.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1918. 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 № 16.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 Ст. 235.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Директивы о стиле и методах работы Совета Министров Республики Беларусь по решению вопросов социально-экономического развития страны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 Президента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Беларусь, 14 янв. 2000 г., № 18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реестр правовых актов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 – 2000. – № 8. – 1/931.</w:t>
            </w:r>
          </w:p>
        </w:tc>
      </w:tr>
      <w:tr w:rsidR="002F5C58" w:rsidRPr="002F5C58" w:rsidTr="002F5C58">
        <w:trPr>
          <w:trHeight w:val="934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Законы</w:t>
            </w: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ратыфiкацыi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Пагаднення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памiж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Урадам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Рэспублiкi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Беларусь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Урадам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Кiтайскай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Народнай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Рэспублiкi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паветраных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зносiнах</w:t>
            </w:r>
            <w:proofErr w:type="spellEnd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Закон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Беларусь, 26 лют. 1997 г., № 22-З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Ведамасц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сходу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 –</w:t>
            </w:r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1997.</w:t>
            </w:r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№ 16. –Арт. 297–298.</w:t>
            </w:r>
          </w:p>
        </w:tc>
      </w:tr>
      <w:tr w:rsidR="002F5C58" w:rsidRPr="002F5C58" w:rsidTr="002F5C58">
        <w:trPr>
          <w:trHeight w:val="8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Уполномоченном по правам человека в Российской Федераци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и[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ресурс] :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закон, 26 февр. 1997 г., № 1-ФКЗ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ред.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закона от 31.01.2016 г.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Россия / ЗАО «Консультант Плюс». </w:t>
            </w:r>
            <w:r w:rsidRPr="002F5C5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–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 2016.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защите прав потребителей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 от 9 янв. 2002 г. № 90-З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ред. от 8 июля 2008 г. № 366-З : с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 от 2 мая 2012 г. № 353-З.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Амалфея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59 с.</w:t>
            </w:r>
          </w:p>
        </w:tc>
      </w:tr>
      <w:tr w:rsidR="002F5C58" w:rsidRPr="002F5C58" w:rsidTr="002F5C58">
        <w:trPr>
          <w:trHeight w:val="786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Постановления</w:t>
            </w: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 «Михаил Гришин (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Mikhail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Grishin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против Российской Федерации» : постановление Европ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 по правам человека, 24 июля 2012 г.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Бюл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Европ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 по правам человека : рос. изд. – 2013. – № 8. – С. 9, 89–113.</w:t>
            </w:r>
          </w:p>
        </w:tc>
      </w:tr>
      <w:tr w:rsidR="002F5C58" w:rsidRPr="002F5C58" w:rsidTr="002F5C58">
        <w:trPr>
          <w:trHeight w:val="1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в собственность Республики Беларусь имущества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Совета Министров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Беларусь, 18 февр. 2014 г., № 137 // Национальный правовой Интернет-портал Республики Беларусь. – Режим доступа: http://pravo.by/main.aspx?guid=12551&amp;p0=C21400137&amp;p1=1&amp;p5=0. – Дата доступа: 22.06.2016.</w:t>
            </w:r>
          </w:p>
        </w:tc>
      </w:tr>
      <w:tr w:rsidR="002F5C58" w:rsidRPr="002F5C58" w:rsidTr="002F5C58">
        <w:trPr>
          <w:trHeight w:val="10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основных показателей развития лесного хозяйства на 2014 год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Совета Министров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Беларусь, 24 дек. 2013 г., № 1124 // ЭТАЛОН. Законодательство</w:t>
            </w:r>
            <w:r w:rsidRPr="002F5C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 /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 – Минск, 201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Устава о дисциплине работников системы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Госатомэнергонадзора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СССР : постановление Совета Министров СССР, 18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1987 г., № 1299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обр. постановлений Правительства СССР. Отд. первый. – 1988. – № 2. – Ст. 3.</w:t>
            </w:r>
          </w:p>
        </w:tc>
      </w:tr>
      <w:tr w:rsidR="002F5C58" w:rsidRPr="002F5C58" w:rsidTr="002F5C58">
        <w:trPr>
          <w:trHeight w:val="978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Конвенции, договоры,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соглашения, концепции</w:t>
            </w: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Конвенция Организации Объединенных Наций о договорах международной купли-продажи товаров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[заключена в г. Вене 11.04.1980 г.]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Россия / ЗАО «Консультант Плюс». – М., 2016.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rPr>
          <w:trHeight w:val="8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конвенция об охране нематериального культурного наследия : основ. тексты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О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Наций по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образования, науки и культуры. – Париж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ЮНЕСКО, 2011. – 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103 с.</w:t>
            </w:r>
          </w:p>
        </w:tc>
      </w:tr>
      <w:tr w:rsidR="002F5C58" w:rsidRPr="002F5C58" w:rsidTr="002F5C58">
        <w:trPr>
          <w:trHeight w:val="13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нераспространении ядерного оружия 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резолюцией 2373 (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Ассамблеи, 12 июня 1968 г. // Организация Объединенных Наций. – Режим доступа: http://www.un.org/ru/documents/decl_conv/conventions/npt.shtml. – Дата доступа: 05.07.2016.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между Правительством Республики Беларусь и Правительством Итальянской Республики о сотрудничестве в области образования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[заключено в г. Триесте 10.06.2011 г.]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 / ООО 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ЮрСпектр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 – Минск, 2016.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Концепция качества образования столичного региона на 2014–2018 годы (проект) / Ком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образованию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Мингорисполкома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Мин. гор.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образования.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[б. и.], 2013. – 26 с.</w:t>
            </w:r>
          </w:p>
        </w:tc>
      </w:tr>
      <w:tr w:rsidR="002F5C58" w:rsidRPr="002F5C58" w:rsidTr="002F5C58">
        <w:trPr>
          <w:trHeight w:val="1194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Приказы, решения, распоряжения</w:t>
            </w: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ведении государственной статистики в 2016 году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стат. ком.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Беларусь, 17 дек. 2015 г., № 367 // Национальный статистический комитет Республики Беларусь. – Режим доступа: http://www.belstat.gov.by/upload-belstat/upload-belstat-pdf/prikaz-o_vedenii_sttatistiki_22_2_2016.pdf. – Дата доступа: 22.06.2016.</w:t>
            </w:r>
          </w:p>
        </w:tc>
      </w:tr>
      <w:tr w:rsidR="002F5C58" w:rsidRPr="002F5C58" w:rsidTr="002F5C58">
        <w:trPr>
          <w:trHeight w:val="1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признании утратившими силу некоторых решений Минского областного исполнительного комитета [Электронный ресурс] : решение Мин. обл.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2011 г., № 1571 // ЭТАЛОН. Решения органов местного управления и самоуправления /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 – Минск, 201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6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сроках исполнения документов [Электронный ресурс] : распоряжение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стандартизации, метрологии и сертификации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Беларусь, 19 сент. 1997 г., № 12р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 / ООО 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ЮрСпектр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 – Минск, 2016.</w:t>
            </w:r>
          </w:p>
        </w:tc>
      </w:tr>
      <w:tr w:rsidR="002F5C58" w:rsidRPr="002F5C58" w:rsidTr="002F5C58">
        <w:trPr>
          <w:trHeight w:val="1193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Положения</w:t>
            </w: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положение о мобилизационных структурах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утв. постановлением Правительства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Таджикистан, 30 марта 2013 г., № 145 // Законодательство стран СНГ / ООО 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СоюзПравоИнформ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– Режим доступа: http://base.spinform.ru/show_doc.fwx?rgn=60039. – Дата доступа: 21.06.2016.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порядке разработки, принятия, внесения изменений и отмены технического регламента Таможенного союза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[принято в г. Санкт-Петербурге 20.06.2012 г.]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 / ООО 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ЮрСпектр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 – Минск, 2016.</w:t>
            </w:r>
          </w:p>
        </w:tc>
      </w:tr>
      <w:tr w:rsidR="002F5C58" w:rsidRPr="002F5C58" w:rsidTr="002F5C58">
        <w:trPr>
          <w:trHeight w:val="790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Послания, письма</w:t>
            </w: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Лукашенко, А. Г. Обновление страны – путь к успеху и процветанию : послание Президента белорус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ароду 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собр., 19 апр. 2013 г. / А. Г. Лукашенко // Совет. Белоруссия. – 2013. – 20 апр. – С. 1–7.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применении положений Указа Президента Республики Беларусь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М-ва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налогам и сборам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Беларусь, 20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2013 г., № 2-2-12/422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 / ООО 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ЮрСпектр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 – Минск, 2016.</w:t>
            </w:r>
          </w:p>
        </w:tc>
      </w:tr>
      <w:tr w:rsidR="002F5C58" w:rsidRPr="002F5C58" w:rsidTr="002F5C58">
        <w:trPr>
          <w:trHeight w:val="983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Инструктивно-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документы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делопроизводству в государственных органах, иных организациях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М-вом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юстиции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 19.01.09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22 апр. 2013 г. – Минск :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Беларусь, 2013. – 109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определению энтомологических показателей эпидемического сезона малярии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М-вом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здравоохранения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 02.05.13.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 гигиены, эпидемиологии и обществ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доровья, 2013. – 15 с.</w:t>
            </w:r>
          </w:p>
        </w:tc>
      </w:tr>
      <w:tr w:rsidR="002F5C58" w:rsidRPr="002F5C58" w:rsidTr="002F5C58">
        <w:trPr>
          <w:trHeight w:val="781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Комментарии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нормативно-</w:t>
            </w:r>
          </w:p>
          <w:p w:rsidR="002F5C58" w:rsidRPr="002F5C58" w:rsidRDefault="002F5C58" w:rsidP="002F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правовым актам</w:t>
            </w: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Воробей, Г. А. Комментарий к изменениям и дополнениям, внесенным в Бюджетный кодекс Республики Беларусь Законом Республики Беларусь от 15 октября 2010 г. № 175-З / Г. А. Воробей. – Минск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Амалфея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2012. – 96 с.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rPr>
          <w:trHeight w:val="7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Привалов, И. Комментарий к постановлению Министерства финансов Республики Беларусь от 6 мая 2013 г. № 27 / И. Привалов // Консультант бухгалтера. – 2013. – № 9. – С. 17–23.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C58" w:rsidRPr="002F5C58" w:rsidTr="002F5C5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Чернюк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 А. Предоставление гражданам жилого помещения в общежитии государственного учреждения образования и возмещение обучающимся расходов по найму жилья [Электронный ресурс]</w:t>
            </w:r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[по состоянию на 15.10.2013 г.] / А. А.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Чернюк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Беларусь / ООО </w:t>
            </w: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ЮрСпектр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proofErr w:type="gram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</w:t>
            </w:r>
            <w:proofErr w:type="gram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Беларусь. – Минск, 2016.</w:t>
            </w:r>
          </w:p>
          <w:p w:rsidR="002F5C58" w:rsidRPr="002F5C58" w:rsidRDefault="002F5C58" w:rsidP="002F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F5C58" w:rsidRPr="002F5C58" w:rsidRDefault="002F5C58" w:rsidP="002F5C58">
      <w:pPr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ru-RU"/>
        </w:rPr>
      </w:pPr>
      <w:r w:rsidRPr="002F5C58">
        <w:rPr>
          <w:rFonts w:ascii="Arial" w:eastAsia="Times New Roman" w:hAnsi="Arial" w:cs="Arial"/>
          <w:color w:val="1F1F1F"/>
          <w:sz w:val="20"/>
          <w:szCs w:val="20"/>
          <w:lang w:eastAsia="ru-RU"/>
        </w:rPr>
        <w:lastRenderedPageBreak/>
        <w:t> </w:t>
      </w:r>
    </w:p>
    <w:p w:rsidR="002F5C58" w:rsidRPr="002F5C58" w:rsidRDefault="002F5C58" w:rsidP="002F5C58">
      <w:pPr>
        <w:spacing w:after="65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2F5C5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21A79" w:rsidRPr="002F5C58" w:rsidRDefault="00F21A79">
      <w:pPr>
        <w:rPr>
          <w:sz w:val="20"/>
          <w:szCs w:val="20"/>
        </w:rPr>
      </w:pPr>
    </w:p>
    <w:sectPr w:rsidR="00F21A79" w:rsidRPr="002F5C58" w:rsidSect="00F2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F5C58"/>
    <w:rsid w:val="002B31BA"/>
    <w:rsid w:val="002F5C58"/>
    <w:rsid w:val="00674404"/>
    <w:rsid w:val="00F21A79"/>
    <w:rsid w:val="00FE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79"/>
  </w:style>
  <w:style w:type="paragraph" w:styleId="1">
    <w:name w:val="heading 1"/>
    <w:basedOn w:val="a"/>
    <w:link w:val="10"/>
    <w:uiPriority w:val="9"/>
    <w:qFormat/>
    <w:rsid w:val="002F5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2F5C58"/>
  </w:style>
  <w:style w:type="paragraph" w:styleId="a3">
    <w:name w:val="Normal (Web)"/>
    <w:basedOn w:val="a"/>
    <w:uiPriority w:val="99"/>
    <w:unhideWhenUsed/>
    <w:rsid w:val="002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5C58"/>
  </w:style>
  <w:style w:type="paragraph" w:customStyle="1" w:styleId="newncpi0">
    <w:name w:val="newncpi0"/>
    <w:basedOn w:val="a"/>
    <w:rsid w:val="002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C58"/>
    <w:rPr>
      <w:b/>
      <w:bCs/>
    </w:rPr>
  </w:style>
  <w:style w:type="character" w:customStyle="1" w:styleId="fontstyle17">
    <w:name w:val="fontstyle17"/>
    <w:basedOn w:val="a0"/>
    <w:rsid w:val="002F5C58"/>
  </w:style>
  <w:style w:type="character" w:customStyle="1" w:styleId="a00">
    <w:name w:val="a0"/>
    <w:basedOn w:val="a0"/>
    <w:rsid w:val="002F5C58"/>
  </w:style>
  <w:style w:type="paragraph" w:styleId="a5">
    <w:name w:val="Body Text"/>
    <w:basedOn w:val="a"/>
    <w:link w:val="a6"/>
    <w:uiPriority w:val="99"/>
    <w:unhideWhenUsed/>
    <w:rsid w:val="002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F5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2F5C58"/>
  </w:style>
  <w:style w:type="character" w:customStyle="1" w:styleId="number">
    <w:name w:val="number"/>
    <w:basedOn w:val="a0"/>
    <w:rsid w:val="002F5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3014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5441</Words>
  <Characters>31019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2017-06-28T09:07:00Z</dcterms:created>
  <dcterms:modified xsi:type="dcterms:W3CDTF">2017-06-28T09:13:00Z</dcterms:modified>
</cp:coreProperties>
</file>