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F4" w:rsidRPr="005B52F4" w:rsidRDefault="005B52F4" w:rsidP="005B52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F4" w:rsidRPr="005B52F4" w:rsidRDefault="005B52F4" w:rsidP="005B52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F4" w:rsidRPr="005B52F4" w:rsidRDefault="005B52F4" w:rsidP="005B52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2F4" w:rsidRPr="00C331E5" w:rsidRDefault="005B52F4" w:rsidP="005B52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3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Предмет философии техники.</w:t>
      </w:r>
    </w:p>
    <w:p w:rsidR="005B52F4" w:rsidRPr="00C331E5" w:rsidRDefault="005B52F4" w:rsidP="005B52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Развитие философии техники как науки.</w:t>
      </w:r>
    </w:p>
    <w:p w:rsidR="005B52F4" w:rsidRPr="00C331E5" w:rsidRDefault="005B52F4" w:rsidP="005B52F4">
      <w:pPr>
        <w:framePr w:hSpace="180" w:wrap="around" w:vAnchor="text" w:hAnchor="text" w:y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sz w:val="28"/>
          <w:szCs w:val="28"/>
          <w:lang w:eastAsia="ru-RU"/>
        </w:rPr>
        <w:t>3. Техника как средство преобразования мира.</w:t>
      </w:r>
    </w:p>
    <w:p w:rsidR="005B52F4" w:rsidRPr="00C331E5" w:rsidRDefault="005B52F4" w:rsidP="005B52F4">
      <w:pPr>
        <w:framePr w:hSpace="180" w:wrap="around" w:vAnchor="text" w:hAnchor="text" w:y="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4. </w:t>
      </w:r>
      <w:r w:rsidRPr="00C331E5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Функции техники.</w:t>
      </w:r>
    </w:p>
    <w:p w:rsidR="005B52F4" w:rsidRPr="00C331E5" w:rsidRDefault="005B52F4" w:rsidP="005B52F4">
      <w:pPr>
        <w:framePr w:hSpace="180" w:wrap="around" w:vAnchor="text" w:hAnchor="text" w:y="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5. Типология технических объектов.</w:t>
      </w:r>
    </w:p>
    <w:p w:rsidR="005B52F4" w:rsidRPr="00C331E5" w:rsidRDefault="005B52F4" w:rsidP="005B52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 Техника и технология.</w:t>
      </w:r>
    </w:p>
    <w:p w:rsidR="005B52F4" w:rsidRPr="00C331E5" w:rsidRDefault="005B52F4" w:rsidP="005B52F4">
      <w:pPr>
        <w:framePr w:hSpace="180" w:wrap="around" w:vAnchor="text" w:hAnchor="text" w:y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sz w:val="28"/>
          <w:szCs w:val="28"/>
          <w:lang w:eastAsia="ru-RU"/>
        </w:rPr>
        <w:t>7. Техника в древности.</w:t>
      </w:r>
      <w:r w:rsidRPr="00C3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B52F4" w:rsidRPr="00C331E5" w:rsidRDefault="005B52F4" w:rsidP="005B52F4">
      <w:pPr>
        <w:framePr w:hSpace="180" w:wrap="around" w:vAnchor="text" w:hAnchor="text" w:y="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sz w:val="28"/>
          <w:szCs w:val="28"/>
          <w:lang w:eastAsia="ru-RU"/>
        </w:rPr>
        <w:t>8. Техника античного мира</w:t>
      </w:r>
      <w:r w:rsidRPr="00C331E5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.</w:t>
      </w:r>
    </w:p>
    <w:p w:rsidR="005B52F4" w:rsidRPr="00C331E5" w:rsidRDefault="005B52F4" w:rsidP="005B52F4">
      <w:pPr>
        <w:framePr w:hSpace="180" w:wrap="around" w:vAnchor="text" w:hAnchor="text" w:y="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9. Средневековая техника.</w:t>
      </w:r>
    </w:p>
    <w:p w:rsidR="005B52F4" w:rsidRPr="00C331E5" w:rsidRDefault="005B52F4" w:rsidP="005B52F4">
      <w:pPr>
        <w:framePr w:hSpace="180" w:wrap="around" w:vAnchor="text" w:hAnchor="text" w:y="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10. Техника Нового мира.</w:t>
      </w:r>
    </w:p>
    <w:p w:rsidR="005B52F4" w:rsidRPr="00C331E5" w:rsidRDefault="005B52F4" w:rsidP="005B52F4">
      <w:pPr>
        <w:framePr w:hSpace="180" w:wrap="around" w:vAnchor="text" w:hAnchor="text" w:y="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11. Техника XIX века.</w:t>
      </w:r>
    </w:p>
    <w:p w:rsidR="005B52F4" w:rsidRPr="00C331E5" w:rsidRDefault="005B52F4" w:rsidP="005B52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 Техника ХХ и ХХ</w:t>
      </w:r>
      <w:proofErr w:type="gramStart"/>
      <w:r w:rsidRPr="00C3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</w:t>
      </w:r>
      <w:proofErr w:type="gramEnd"/>
      <w:r w:rsidRPr="00C3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веков.</w:t>
      </w:r>
    </w:p>
    <w:p w:rsidR="005B52F4" w:rsidRPr="00C331E5" w:rsidRDefault="005B52F4" w:rsidP="005B52F4">
      <w:pPr>
        <w:framePr w:hSpace="180" w:wrap="around" w:vAnchor="text" w:hAnchor="text" w:y="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13. Критерии оценки качества техники</w:t>
      </w:r>
      <w:r w:rsidRPr="00C33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2F4" w:rsidRPr="00C331E5" w:rsidRDefault="005B52F4" w:rsidP="005B52F4">
      <w:pPr>
        <w:framePr w:hSpace="180" w:wrap="around" w:vAnchor="text" w:hAnchor="text" w:y="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14. Параметры оценки качества техники. </w:t>
      </w:r>
    </w:p>
    <w:p w:rsidR="005B52F4" w:rsidRPr="00C331E5" w:rsidRDefault="005B52F4" w:rsidP="005B52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Pr="00C331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Техника и наука: основные модели отношений.</w:t>
      </w:r>
      <w:r w:rsidRPr="00C3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52F4" w:rsidRPr="00C331E5" w:rsidRDefault="005B52F4" w:rsidP="005B52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 Естествознание и техника.</w:t>
      </w:r>
    </w:p>
    <w:p w:rsidR="005B52F4" w:rsidRPr="00C331E5" w:rsidRDefault="005B52F4" w:rsidP="005B52F4">
      <w:pPr>
        <w:framePr w:hSpace="180" w:wrap="around" w:vAnchor="text" w:hAnchor="text" w:y="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sz w:val="28"/>
          <w:szCs w:val="28"/>
          <w:lang w:eastAsia="ru-RU"/>
        </w:rPr>
        <w:t>17. </w:t>
      </w:r>
      <w:r w:rsidRPr="00C331E5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Структура технических наук.</w:t>
      </w:r>
      <w:r w:rsidRPr="00C331E5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 xml:space="preserve"> </w:t>
      </w:r>
    </w:p>
    <w:p w:rsidR="005B52F4" w:rsidRPr="00C331E5" w:rsidRDefault="005B52F4" w:rsidP="005B52F4">
      <w:pPr>
        <w:framePr w:hSpace="180" w:wrap="around" w:vAnchor="text" w:hAnchor="text" w:y="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sz w:val="28"/>
          <w:szCs w:val="28"/>
          <w:lang w:eastAsia="ru-RU"/>
        </w:rPr>
        <w:t>18. Этапы развития технических наук</w:t>
      </w:r>
      <w:r w:rsidRPr="00C331E5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.</w:t>
      </w:r>
    </w:p>
    <w:p w:rsidR="005B52F4" w:rsidRPr="00C331E5" w:rsidRDefault="005B52F4" w:rsidP="005B52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19. Техническая теория.</w:t>
      </w:r>
    </w:p>
    <w:p w:rsidR="005B52F4" w:rsidRPr="00C331E5" w:rsidRDefault="005B52F4" w:rsidP="005B52F4">
      <w:pPr>
        <w:framePr w:hSpace="180" w:wrap="around" w:vAnchor="text" w:hAnchor="text" w:y="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31E5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C331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Техническая и инженерная деятельность</w:t>
      </w:r>
      <w:r w:rsidRPr="00C3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52F4" w:rsidRPr="00C331E5" w:rsidRDefault="005B52F4" w:rsidP="005B52F4">
      <w:pPr>
        <w:framePr w:hSpace="180" w:wrap="around" w:vAnchor="text" w:hAnchor="text" w:y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21. Научно-технические исследования.</w:t>
      </w:r>
    </w:p>
    <w:p w:rsidR="005B52F4" w:rsidRPr="00C331E5" w:rsidRDefault="005B52F4" w:rsidP="005B52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22. Роль моделирования и информационных технологий</w:t>
      </w:r>
      <w:r w:rsidRPr="00C33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2F4" w:rsidRPr="00C331E5" w:rsidRDefault="005B52F4" w:rsidP="005B52F4">
      <w:pPr>
        <w:framePr w:hSpace="180" w:wrap="around" w:vAnchor="text" w:hAnchor="text" w:y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1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23. </w:t>
      </w:r>
      <w:r w:rsidRPr="00C33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развития техники.</w:t>
      </w:r>
      <w:r w:rsidRPr="00C3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B52F4" w:rsidRPr="00C331E5" w:rsidRDefault="005B52F4" w:rsidP="005B52F4">
      <w:pPr>
        <w:framePr w:hSpace="180" w:wrap="around" w:vAnchor="text" w:hAnchor="text" w:y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E5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Вредные последствия развития техники и технологий.</w:t>
      </w:r>
    </w:p>
    <w:p w:rsidR="005B52F4" w:rsidRPr="00C331E5" w:rsidRDefault="005B52F4" w:rsidP="005B52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31E5">
        <w:rPr>
          <w:rFonts w:ascii="Times New Roman" w:eastAsia="Times New Roman" w:hAnsi="Times New Roman" w:cs="Times New Roman"/>
          <w:sz w:val="28"/>
          <w:szCs w:val="28"/>
          <w:lang w:eastAsia="ru-RU"/>
        </w:rPr>
        <w:t>25. Техническая этика.</w:t>
      </w:r>
    </w:p>
    <w:bookmarkEnd w:id="0"/>
    <w:p w:rsidR="008D4A4F" w:rsidRPr="00C331E5" w:rsidRDefault="00C331E5"/>
    <w:sectPr w:rsidR="008D4A4F" w:rsidRPr="00C3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F4"/>
    <w:rsid w:val="0000623D"/>
    <w:rsid w:val="005024E2"/>
    <w:rsid w:val="005B52F4"/>
    <w:rsid w:val="00C3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Автушко</dc:creator>
  <cp:lastModifiedBy>Ольга Л. Автушко</cp:lastModifiedBy>
  <cp:revision>2</cp:revision>
  <dcterms:created xsi:type="dcterms:W3CDTF">2023-03-06T11:14:00Z</dcterms:created>
  <dcterms:modified xsi:type="dcterms:W3CDTF">2023-03-06T11:40:00Z</dcterms:modified>
</cp:coreProperties>
</file>