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AF" w:rsidRPr="00134D3A" w:rsidRDefault="00B95BAF" w:rsidP="00FE7562">
      <w:pPr>
        <w:tabs>
          <w:tab w:val="left" w:pos="9000"/>
        </w:tabs>
        <w:spacing w:after="0" w:line="240" w:lineRule="auto"/>
        <w:ind w:left="-902" w:right="-6" w:firstLine="722"/>
        <w:jc w:val="center"/>
        <w:rPr>
          <w:rFonts w:ascii="Times New Roman" w:hAnsi="Times New Roman"/>
          <w:b/>
          <w:sz w:val="30"/>
          <w:szCs w:val="30"/>
        </w:rPr>
      </w:pPr>
      <w:r w:rsidRPr="00134D3A">
        <w:rPr>
          <w:rFonts w:ascii="Times New Roman" w:hAnsi="Times New Roman"/>
          <w:b/>
          <w:sz w:val="30"/>
          <w:szCs w:val="30"/>
        </w:rPr>
        <w:t>Информационные материалы</w:t>
      </w:r>
    </w:p>
    <w:p w:rsidR="00B95BAF" w:rsidRPr="00134D3A" w:rsidRDefault="00B95BAF" w:rsidP="00FE7562">
      <w:pPr>
        <w:tabs>
          <w:tab w:val="left" w:pos="9000"/>
        </w:tabs>
        <w:spacing w:after="0" w:line="240" w:lineRule="auto"/>
        <w:ind w:left="-902" w:right="-6" w:firstLine="722"/>
        <w:jc w:val="center"/>
        <w:rPr>
          <w:rFonts w:ascii="Times New Roman" w:hAnsi="Times New Roman"/>
          <w:b/>
          <w:sz w:val="30"/>
          <w:szCs w:val="30"/>
        </w:rPr>
      </w:pPr>
      <w:r w:rsidRPr="00134D3A">
        <w:rPr>
          <w:rFonts w:ascii="Times New Roman" w:hAnsi="Times New Roman"/>
          <w:b/>
          <w:sz w:val="30"/>
          <w:szCs w:val="30"/>
        </w:rPr>
        <w:t>для проведения единого дня информирования</w:t>
      </w:r>
    </w:p>
    <w:p w:rsidR="00B95BAF" w:rsidRPr="00134D3A" w:rsidRDefault="00B95BAF" w:rsidP="00FE7562">
      <w:pPr>
        <w:tabs>
          <w:tab w:val="left" w:pos="9000"/>
        </w:tabs>
        <w:spacing w:after="0" w:line="240" w:lineRule="auto"/>
        <w:ind w:left="-902" w:right="-6" w:firstLine="722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(19 марта</w:t>
      </w:r>
      <w:r w:rsidRPr="00134D3A">
        <w:rPr>
          <w:rFonts w:ascii="Times New Roman" w:hAnsi="Times New Roman"/>
          <w:b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195 км"/>
        </w:smartTagPr>
        <w:r w:rsidRPr="00134D3A">
          <w:rPr>
            <w:rFonts w:ascii="Times New Roman" w:hAnsi="Times New Roman"/>
            <w:b/>
            <w:sz w:val="30"/>
            <w:szCs w:val="30"/>
          </w:rPr>
          <w:t>2020 г</w:t>
        </w:r>
      </w:smartTag>
      <w:r w:rsidRPr="00134D3A">
        <w:rPr>
          <w:rFonts w:ascii="Times New Roman" w:hAnsi="Times New Roman"/>
          <w:b/>
          <w:sz w:val="30"/>
          <w:szCs w:val="30"/>
        </w:rPr>
        <w:t>.)</w:t>
      </w:r>
    </w:p>
    <w:p w:rsidR="00B95BAF" w:rsidRDefault="00B95BAF" w:rsidP="00D13CB4">
      <w:pPr>
        <w:spacing w:after="120" w:line="280" w:lineRule="exact"/>
        <w:rPr>
          <w:rFonts w:ascii="Times New Roman" w:hAnsi="Times New Roman"/>
          <w:sz w:val="30"/>
          <w:szCs w:val="30"/>
        </w:rPr>
      </w:pPr>
    </w:p>
    <w:p w:rsidR="00B95BAF" w:rsidRDefault="00B95BAF" w:rsidP="00D13CB4">
      <w:pPr>
        <w:rPr>
          <w:rFonts w:ascii="Times New Roman" w:hAnsi="Times New Roman"/>
          <w:sz w:val="30"/>
          <w:szCs w:val="30"/>
        </w:rPr>
      </w:pPr>
    </w:p>
    <w:p w:rsidR="00B95BAF" w:rsidRDefault="00B95BAF" w:rsidP="00D13CB4">
      <w:pPr>
        <w:rPr>
          <w:rFonts w:ascii="Times New Roman" w:hAnsi="Times New Roman"/>
          <w:sz w:val="30"/>
          <w:szCs w:val="30"/>
        </w:rPr>
      </w:pPr>
    </w:p>
    <w:p w:rsidR="00B95BAF" w:rsidRDefault="00B95BAF" w:rsidP="00D13CB4">
      <w:pPr>
        <w:rPr>
          <w:rFonts w:ascii="Times New Roman" w:hAnsi="Times New Roman"/>
          <w:sz w:val="30"/>
          <w:szCs w:val="30"/>
        </w:rPr>
      </w:pPr>
    </w:p>
    <w:p w:rsidR="00B95BAF" w:rsidRDefault="00B95BAF" w:rsidP="00D13CB4">
      <w:pPr>
        <w:rPr>
          <w:rFonts w:ascii="Times New Roman" w:hAnsi="Times New Roman"/>
          <w:sz w:val="30"/>
          <w:szCs w:val="30"/>
        </w:rPr>
      </w:pPr>
    </w:p>
    <w:p w:rsidR="00B95BAF" w:rsidRDefault="00B95BAF" w:rsidP="00D13CB4">
      <w:pPr>
        <w:rPr>
          <w:rFonts w:ascii="Times New Roman" w:hAnsi="Times New Roman"/>
          <w:sz w:val="30"/>
          <w:szCs w:val="30"/>
        </w:rPr>
      </w:pPr>
    </w:p>
    <w:p w:rsidR="00B95BAF" w:rsidRDefault="00B95BAF" w:rsidP="00D13CB4">
      <w:pPr>
        <w:rPr>
          <w:rFonts w:ascii="Times New Roman" w:hAnsi="Times New Roman"/>
          <w:sz w:val="30"/>
          <w:szCs w:val="30"/>
        </w:rPr>
      </w:pPr>
    </w:p>
    <w:p w:rsidR="00B95BAF" w:rsidRDefault="00B95BAF" w:rsidP="00D13CB4">
      <w:pPr>
        <w:rPr>
          <w:rFonts w:ascii="Times New Roman" w:hAnsi="Times New Roman"/>
          <w:sz w:val="30"/>
          <w:szCs w:val="30"/>
        </w:rPr>
      </w:pPr>
    </w:p>
    <w:p w:rsidR="00B95BAF" w:rsidRDefault="00B95BAF" w:rsidP="00FE7562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СОЦИАЛЬНО-ЭКОНОМИЧЕСКОЕ СОСТОЯНИЕ </w:t>
      </w:r>
    </w:p>
    <w:p w:rsidR="00B95BAF" w:rsidRDefault="00B95BAF" w:rsidP="00FE7562">
      <w:pPr>
        <w:spacing w:after="0" w:line="36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РЕГИОНОВ И ПЕРСПЕКТИВЫ ИХ РАЗВИТИЯ</w:t>
      </w:r>
    </w:p>
    <w:p w:rsidR="00B95BAF" w:rsidRDefault="00B95BAF" w:rsidP="00FE7562">
      <w:pPr>
        <w:spacing w:after="0" w:line="36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 подготовлен</w:t>
      </w: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i/>
          <w:sz w:val="30"/>
          <w:szCs w:val="30"/>
        </w:rPr>
        <w:t>на основе сведений Министерства экономики Республики Беларусь; Брестского, Витебского, Гомельского, Гродненского, Минского, Могилевского облисполкомов, Минского горисполкома</w:t>
      </w: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Инфографика по данным материалам разработана Белорусским телеграфным агентством и размещена на его сайте в разделе «Инфографика» (</w:t>
      </w:r>
      <w:hyperlink r:id="rId7" w:history="1">
        <w:r>
          <w:rPr>
            <w:rStyle w:val="Hyperlink"/>
            <w:rFonts w:ascii="Times New Roman" w:hAnsi="Times New Roman"/>
            <w:i/>
            <w:color w:val="auto"/>
            <w:sz w:val="30"/>
            <w:szCs w:val="30"/>
            <w:u w:val="none"/>
          </w:rPr>
          <w:t>https://www.belta.by/infographica/</w:t>
        </w:r>
      </w:hyperlink>
      <w:r>
        <w:rPr>
          <w:rFonts w:ascii="Times New Roman" w:hAnsi="Times New Roman"/>
          <w:i/>
          <w:sz w:val="30"/>
          <w:szCs w:val="30"/>
        </w:rPr>
        <w:t>)</w:t>
      </w:r>
    </w:p>
    <w:p w:rsidR="00B95BAF" w:rsidRDefault="00B95BAF" w:rsidP="00D13CB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B95BAF" w:rsidRDefault="00B95BAF" w:rsidP="00FE7562">
      <w:pPr>
        <w:spacing w:after="0" w:line="240" w:lineRule="auto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br w:type="page"/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А.Г.Лукашенко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государства, в том числе отдаленных районных центров.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Такое пристальное внимание к политике регионального развития неслучайно, т.к. от него зависит благополучие всей республики в целом и каждого гражданина в отдельности. Как отмечал А.Г.Лукашенко: «</w:t>
      </w:r>
      <w:r>
        <w:rPr>
          <w:rFonts w:ascii="Times New Roman" w:hAnsi="Times New Roman"/>
          <w:b/>
          <w:sz w:val="30"/>
          <w:szCs w:val="30"/>
        </w:rPr>
        <w:t>Фундамент успешного развития государства – сильная экономика, поэтому прежде всего необходимо развивать экономику регионов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создавать там рабочие места с достойным уровнем зарплаты</w:t>
      </w:r>
      <w:r>
        <w:rPr>
          <w:rFonts w:ascii="Times New Roman" w:hAnsi="Times New Roman"/>
          <w:sz w:val="30"/>
          <w:szCs w:val="30"/>
        </w:rPr>
        <w:t>».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</w:t>
      </w:r>
      <w:r>
        <w:rPr>
          <w:rFonts w:ascii="Times New Roman" w:hAnsi="Times New Roman"/>
          <w:sz w:val="30"/>
          <w:szCs w:val="30"/>
        </w:rPr>
        <w:t xml:space="preserve">И Беларусь однозначно преуспела в данном направлении.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Оценка степени развития регионов и стран осуществляется с помощью ряда универсальных интегральных показателей, один из которых – </w:t>
      </w:r>
      <w:r>
        <w:rPr>
          <w:rFonts w:ascii="Times New Roman" w:hAnsi="Times New Roman"/>
          <w:b/>
          <w:sz w:val="30"/>
          <w:szCs w:val="30"/>
        </w:rPr>
        <w:t>Индекс человеческого развития</w:t>
      </w:r>
      <w:r>
        <w:rPr>
          <w:rFonts w:ascii="Times New Roman" w:hAnsi="Times New Roman"/>
          <w:sz w:val="30"/>
          <w:szCs w:val="30"/>
        </w:rPr>
        <w:t xml:space="preserve">, разработанный ПРООН. По данному индексу Беларусь занимает 50 позицию из 189 государств и входит в группу стран с очень высоким уровнем человеческого развития согласно классификации ООН. По </w:t>
      </w:r>
      <w:r>
        <w:rPr>
          <w:rFonts w:ascii="Times New Roman" w:hAnsi="Times New Roman"/>
          <w:b/>
          <w:sz w:val="30"/>
          <w:szCs w:val="30"/>
        </w:rPr>
        <w:t>показателям достижения странами Целей устойчивого развития</w:t>
      </w:r>
      <w:r>
        <w:rPr>
          <w:rFonts w:ascii="Times New Roman" w:hAnsi="Times New Roman"/>
          <w:sz w:val="30"/>
          <w:szCs w:val="30"/>
        </w:rPr>
        <w:t xml:space="preserve"> республика находится на 23 месте (77,4 балла из 100), что выше средней оценки по региону Восточной Европы и Центральной Азии. В </w:t>
      </w:r>
      <w:r>
        <w:rPr>
          <w:rFonts w:ascii="Times New Roman" w:hAnsi="Times New Roman"/>
          <w:b/>
          <w:sz w:val="30"/>
          <w:szCs w:val="30"/>
        </w:rPr>
        <w:t>общем рейтинге национального благосостояния</w:t>
      </w:r>
      <w:r>
        <w:rPr>
          <w:rFonts w:ascii="Times New Roman" w:hAnsi="Times New Roman"/>
          <w:sz w:val="30"/>
          <w:szCs w:val="30"/>
        </w:rPr>
        <w:t xml:space="preserve"> за 2019 год Беларусь расположилась на 73 месте (из 167 стран). Страна также занимает высокие позиции по уровню образования (32 место) и уровню условий жизни (45 место).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Достижение таких результатов было бы невозможно без слаженной и четкой работы всех органов государственной власти по исполнению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прогнозных и программных документов на республиканском и региональном уровнях. </w:t>
      </w:r>
      <w:r>
        <w:rPr>
          <w:rFonts w:ascii="Times New Roman" w:hAnsi="Times New Roman"/>
          <w:spacing w:val="-6"/>
          <w:sz w:val="30"/>
          <w:szCs w:val="30"/>
        </w:rPr>
        <w:t xml:space="preserve">Применительно к 2020 году к таковым относятся: </w:t>
      </w:r>
    </w:p>
    <w:p w:rsidR="00B95BAF" w:rsidRPr="00D13CB4" w:rsidRDefault="00B95BAF" w:rsidP="00D13CB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hyperlink r:id="rId8" w:tgtFrame="_blank" w:tooltip="Указ Президента Республики Беларусь от 31 октября 2019 г. №401 " w:history="1">
        <w:r w:rsidRPr="00D13CB4">
          <w:rPr>
            <w:rStyle w:val="Hyperlink"/>
            <w:color w:val="auto"/>
            <w:sz w:val="30"/>
            <w:szCs w:val="30"/>
            <w:u w:val="none"/>
          </w:rPr>
          <w:t>Указ Президента Республики Беларусь от 31 октября 2019 г. №401 «О параметрах прогноза социально-экономического развития Республики Беларусь на 2020 год</w:t>
        </w:r>
      </w:hyperlink>
      <w:r w:rsidRPr="00D13CB4">
        <w:rPr>
          <w:sz w:val="30"/>
          <w:szCs w:val="30"/>
        </w:rPr>
        <w:t>;</w:t>
      </w:r>
    </w:p>
    <w:p w:rsidR="00B95BAF" w:rsidRDefault="00B95BAF" w:rsidP="00D13CB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tgtFrame="_blank" w:tooltip="Постановление Совета Министров Республики Беларусь от 27 декабря 2019 г. №921 " w:history="1">
        <w:r w:rsidRPr="00D13CB4">
          <w:rPr>
            <w:rStyle w:val="Hyperlink"/>
            <w:color w:val="auto"/>
            <w:sz w:val="30"/>
            <w:szCs w:val="30"/>
            <w:u w:val="none"/>
          </w:rPr>
          <w:t>постановление Совета Министров Республики Беларусь от</w:t>
        </w:r>
        <w:r>
          <w:rPr>
            <w:rStyle w:val="Hyperlink"/>
            <w:color w:val="auto"/>
            <w:sz w:val="30"/>
            <w:szCs w:val="30"/>
            <w:u w:val="none"/>
          </w:rPr>
          <w:t xml:space="preserve"> </w:t>
        </w:r>
        <w:r w:rsidRPr="00D13CB4">
          <w:rPr>
            <w:rStyle w:val="Hyperlink"/>
            <w:color w:val="auto"/>
            <w:sz w:val="30"/>
            <w:szCs w:val="30"/>
            <w:u w:val="none"/>
          </w:rPr>
          <w:t>27 декабря 2019 г. №921 «О задачах социально-экономического развития Республики Беларусь на 2020 год»</w:t>
        </w:r>
      </w:hyperlink>
      <w:r>
        <w:rPr>
          <w:sz w:val="28"/>
          <w:szCs w:val="28"/>
        </w:rPr>
        <w:t>;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Программа социально-экономического развития Республики Беларусь, утверждаемая Главой государства;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государственные программы, разрабатываемые на пятилетний период и формируемые по отраслевому (строительство, образование и др.) или функциональному (занятость, малое и среднее предпринимательство) признаку;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программы социально-экономического развития на пятилетку, разрабатываемые на уровне областей, г.Минска, районов и городов областного подчинения.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Для реализациимероприятий государственных программ на пятилетний период, финансируемых за счет средств местных бюджетов, на уровне областей, г. Минска, районов и городов областного подчинения формируются региональные комплексы мероприятий.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Задачи социально-экономического развития на очередной год раскрываются через планы развития каждой из указанных территорий.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Кроме того, ряд системных документов программного и планового характера разработан на региональном уровне </w:t>
      </w:r>
      <w:r>
        <w:rPr>
          <w:rFonts w:ascii="Times New Roman" w:hAnsi="Times New Roman"/>
          <w:b/>
          <w:spacing w:val="-6"/>
          <w:sz w:val="30"/>
          <w:szCs w:val="30"/>
        </w:rPr>
        <w:t>во исполнение поручений Главы государства</w:t>
      </w:r>
      <w:r>
        <w:rPr>
          <w:rFonts w:ascii="Times New Roman" w:hAnsi="Times New Roman"/>
          <w:spacing w:val="-6"/>
          <w:sz w:val="30"/>
          <w:szCs w:val="30"/>
        </w:rPr>
        <w:t xml:space="preserve">. Так, утверждены </w:t>
      </w:r>
      <w:r>
        <w:rPr>
          <w:rFonts w:ascii="Times New Roman" w:hAnsi="Times New Roman"/>
          <w:b/>
          <w:spacing w:val="-6"/>
          <w:sz w:val="30"/>
          <w:szCs w:val="30"/>
        </w:rPr>
        <w:t>Программа развития Оршанского района на период до 2023 года</w:t>
      </w:r>
      <w:r>
        <w:rPr>
          <w:rFonts w:ascii="Times New Roman" w:hAnsi="Times New Roman"/>
          <w:spacing w:val="-6"/>
          <w:sz w:val="30"/>
          <w:szCs w:val="30"/>
        </w:rPr>
        <w:t xml:space="preserve"> (Указ Президента Республики Беларусь от 31 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pacing w:val="-6"/>
            <w:sz w:val="30"/>
            <w:szCs w:val="30"/>
          </w:rPr>
          <w:t>2018 г</w:t>
        </w:r>
      </w:smartTag>
      <w:r>
        <w:rPr>
          <w:rFonts w:ascii="Times New Roman" w:hAnsi="Times New Roman"/>
          <w:spacing w:val="-6"/>
          <w:sz w:val="30"/>
          <w:szCs w:val="30"/>
        </w:rPr>
        <w:t xml:space="preserve">. № 506) и </w:t>
      </w:r>
      <w:r>
        <w:rPr>
          <w:rFonts w:ascii="Times New Roman" w:hAnsi="Times New Roman"/>
          <w:b/>
          <w:spacing w:val="-6"/>
          <w:sz w:val="30"/>
          <w:szCs w:val="30"/>
        </w:rPr>
        <w:t>Комплекс мер по ее реализации</w:t>
      </w:r>
      <w:r>
        <w:rPr>
          <w:rFonts w:ascii="Times New Roman" w:hAnsi="Times New Roman"/>
          <w:spacing w:val="-6"/>
          <w:sz w:val="30"/>
          <w:szCs w:val="30"/>
        </w:rPr>
        <w:t xml:space="preserve"> (постановление Совета Министров Республики Беларусь от 28 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pacing w:val="-6"/>
            <w:sz w:val="30"/>
            <w:szCs w:val="30"/>
          </w:rPr>
          <w:t>2019 г</w:t>
        </w:r>
      </w:smartTag>
      <w:r>
        <w:rPr>
          <w:rFonts w:ascii="Times New Roman" w:hAnsi="Times New Roman"/>
          <w:spacing w:val="-6"/>
          <w:sz w:val="30"/>
          <w:szCs w:val="30"/>
        </w:rPr>
        <w:t xml:space="preserve">. № 58).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рамках выполнения поручения Главы государства по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ускоренному </w:t>
      </w:r>
      <w:r>
        <w:rPr>
          <w:rFonts w:ascii="Times New Roman" w:hAnsi="Times New Roman"/>
          <w:spacing w:val="-6"/>
          <w:sz w:val="30"/>
          <w:szCs w:val="30"/>
        </w:rPr>
        <w:t xml:space="preserve">социально-экономическому </w:t>
      </w:r>
      <w:r>
        <w:rPr>
          <w:rFonts w:ascii="Times New Roman" w:hAnsi="Times New Roman"/>
          <w:b/>
          <w:spacing w:val="-6"/>
          <w:sz w:val="30"/>
          <w:szCs w:val="30"/>
        </w:rPr>
        <w:t>развитию 11 городов с численностью населения свыше 80 тыс. человек</w:t>
      </w:r>
      <w:r>
        <w:rPr>
          <w:rFonts w:ascii="Times New Roman" w:hAnsi="Times New Roman"/>
          <w:spacing w:val="-6"/>
          <w:sz w:val="30"/>
          <w:szCs w:val="30"/>
        </w:rPr>
        <w:t xml:space="preserve"> (Барановичи, Пинск, Новополоцк, Орша, Полоцк, Мозырь, Лида, Борисов, Солигорск, Молодечно, Бобруйск) и соответствующих административно-территориальных единиц (далее – АТЕ) разработаны и приняты </w:t>
      </w:r>
      <w:r>
        <w:rPr>
          <w:rFonts w:ascii="Times New Roman" w:hAnsi="Times New Roman"/>
          <w:b/>
          <w:spacing w:val="-6"/>
          <w:sz w:val="30"/>
          <w:szCs w:val="30"/>
        </w:rPr>
        <w:t>Комплексные планы ускоренного развития</w:t>
      </w:r>
      <w:r>
        <w:rPr>
          <w:rFonts w:ascii="Times New Roman" w:hAnsi="Times New Roman"/>
          <w:spacing w:val="-6"/>
          <w:sz w:val="30"/>
          <w:szCs w:val="30"/>
        </w:rPr>
        <w:t xml:space="preserve"> данных территорий </w:t>
      </w:r>
      <w:r>
        <w:rPr>
          <w:rFonts w:ascii="Times New Roman" w:hAnsi="Times New Roman"/>
          <w:b/>
          <w:spacing w:val="-6"/>
          <w:sz w:val="30"/>
          <w:szCs w:val="30"/>
        </w:rPr>
        <w:t>на период до 2020 года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целях реализации комплексного подхода к ускоренному развитию территорий принято постановление Совета Министров Республики Беларусь от 18 сентября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pacing w:val="-6"/>
            <w:sz w:val="30"/>
            <w:szCs w:val="30"/>
          </w:rPr>
          <w:t>2019 г</w:t>
        </w:r>
      </w:smartTag>
      <w:r>
        <w:rPr>
          <w:rFonts w:ascii="Times New Roman" w:hAnsi="Times New Roman"/>
          <w:spacing w:val="-6"/>
          <w:sz w:val="30"/>
          <w:szCs w:val="30"/>
        </w:rPr>
        <w:t>. № 627 «Об ускоренном развитии отдельных административно-территориальных единиц». В нем для каждой из 10 АТЕ определены 5 целевых параметров на 2019 –2020 годы.</w:t>
      </w:r>
    </w:p>
    <w:p w:rsidR="00B95BAF" w:rsidRDefault="00B95BAF" w:rsidP="00D13CB4">
      <w:pPr>
        <w:spacing w:before="120" w:after="0" w:line="260" w:lineRule="exact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B95BAF" w:rsidRDefault="00B95BAF" w:rsidP="00D13CB4">
      <w:pPr>
        <w:spacing w:after="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Целевые параметры определены для городов Барановичи, Пинск, Новополоцк, Бобруйск, Полоцкого, Мозырского, Лидского, Борисовского, Молодечненского, Солигорского районов. </w:t>
      </w:r>
    </w:p>
    <w:p w:rsidR="00B95BAF" w:rsidRDefault="00B95BAF" w:rsidP="00D13CB4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В качестве целевых определены 5 параметров по заработной плате, выручке от реализации продукции, товаров, работ, услуг в расчете на одного среднесписочного работника, темпам роста собственных доходов местного бюджета, инвестиций в основной капитал, численности занятого в экономике населения.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Все это позволяет формировать новые точки роста в регионах и создавать условия для их дальнейшего социально-экономического развития.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B95BAF" w:rsidRDefault="00B95BAF" w:rsidP="00D13CB4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Социально-экономическое состояние регионов в 2019 году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Одним из ключевых показателей социально-экономического развития Республики Беларусь является валовой внутренний продукт (далее – ВВП).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Более половины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ВВП страны </w:t>
      </w:r>
      <w:r>
        <w:rPr>
          <w:rFonts w:ascii="Times New Roman" w:hAnsi="Times New Roman"/>
          <w:spacing w:val="-6"/>
          <w:sz w:val="30"/>
          <w:szCs w:val="30"/>
        </w:rPr>
        <w:t xml:space="preserve">(52,9%) формируют 3 региона: г.Минск (26,9%), Минская (15,8%) и Гомельская (10,2%) области. На долю оставшихся регионов (Брестская, Витебская, Гродненская и Могилевская области) по итогам 2019 года приходится 32% ВВП. </w:t>
      </w:r>
    </w:p>
    <w:p w:rsidR="00B95BAF" w:rsidRDefault="00B95BAF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B95BAF" w:rsidRDefault="00B95BAF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Удельный вес Брестской области в ВВП – 9,4%, Витебской – 7,5%, Гродненской – 8,2%, Могилевской – 6,9%. </w:t>
      </w:r>
    </w:p>
    <w:p w:rsidR="00B95BAF" w:rsidRDefault="00B95BAF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15,1% – нераспределенная часть ВВП.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Это обусловлено сложившейся структурой экономики регионов и динамикой </w:t>
      </w:r>
      <w:r>
        <w:rPr>
          <w:rFonts w:ascii="Times New Roman" w:hAnsi="Times New Roman"/>
          <w:b/>
          <w:spacing w:val="-6"/>
          <w:sz w:val="30"/>
          <w:szCs w:val="30"/>
        </w:rPr>
        <w:t>валового регионального продукта</w:t>
      </w:r>
      <w:r>
        <w:rPr>
          <w:rFonts w:ascii="Times New Roman" w:hAnsi="Times New Roman"/>
          <w:spacing w:val="-6"/>
          <w:sz w:val="30"/>
          <w:szCs w:val="30"/>
        </w:rPr>
        <w:t xml:space="preserve"> (далее – ВРП).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</w:t>
      </w:r>
      <w:r>
        <w:rPr>
          <w:rFonts w:ascii="Times New Roman" w:hAnsi="Times New Roman"/>
          <w:b/>
          <w:spacing w:val="-6"/>
          <w:sz w:val="30"/>
          <w:szCs w:val="30"/>
        </w:rPr>
        <w:t>2019 годарост ВРП</w:t>
      </w:r>
      <w:r>
        <w:rPr>
          <w:rFonts w:ascii="Times New Roman" w:hAnsi="Times New Roman"/>
          <w:spacing w:val="-6"/>
          <w:sz w:val="30"/>
          <w:szCs w:val="30"/>
        </w:rPr>
        <w:t xml:space="preserve"> достигнут в Минской области (104,4% к 2018 году), Брестской области (102,8%), г.Минске (101,2%) и Могилевской области (100,5%). В Витебской и Гомельской областях ВРП сложился на уровне предыдущего года, в Гродненской области допущено падение ВРП до 99,6% к 2018 году.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Во многом такая ситуация обусловлена влиянием внешних факторов – перебоев в работе отечественных нефтеперерабатывающих предприятий из-за поставок в начале 2019 года некачественной нефти, цикличных замедлений в мировой горнодобыче и падения мировых цен на сырьевые ресурсы, усиления конкуренции на основных рынках сбыта.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Основная доля ВРП формируется предприятиями промышленного комплекса.</w:t>
      </w:r>
    </w:p>
    <w:p w:rsidR="00B95BAF" w:rsidRDefault="00B95BAF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Промышленность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Данная отрасль народного хозяйства находится под пристальным вниманием Президента Республики Беларусь. Только с начала 2020 года А.Г.Лукашенко побывал с рабочими визитами в г.Шклове, г.Добруше, г.Светлогорске.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республиканском разделении труда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основными индустриальными регионами </w:t>
      </w:r>
      <w:r>
        <w:rPr>
          <w:rFonts w:ascii="Times New Roman" w:hAnsi="Times New Roman"/>
          <w:spacing w:val="-6"/>
          <w:sz w:val="30"/>
          <w:szCs w:val="30"/>
        </w:rPr>
        <w:t>являются Гомельская (за 2019 год – 20,6% объема промышленного производства страны), Минская (19,6%), Витебская (14,3%) области и г.Минск (15,4%). На долю остальных регионов (Брестской, Гродненской и Могилевской областей) приходится 30,1% объема промышленного производства республики.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Основным видом деятельности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обрабатывающая промышленность</w:t>
      </w:r>
      <w:r>
        <w:rPr>
          <w:rFonts w:ascii="Times New Roman" w:hAnsi="Times New Roman"/>
          <w:spacing w:val="-6"/>
          <w:sz w:val="30"/>
          <w:szCs w:val="30"/>
        </w:rPr>
        <w:t xml:space="preserve">, которая формирует от 15,1% ВРП в г.Минске до 40,6% – в Минской области. В 2019 году отрасль внесла </w:t>
      </w:r>
      <w:r>
        <w:rPr>
          <w:rFonts w:ascii="Times New Roman" w:hAnsi="Times New Roman"/>
          <w:b/>
          <w:spacing w:val="-6"/>
          <w:sz w:val="30"/>
          <w:szCs w:val="30"/>
        </w:rPr>
        <w:t>положительный вклад в ВРП</w:t>
      </w:r>
      <w:r>
        <w:rPr>
          <w:rFonts w:ascii="Times New Roman" w:hAnsi="Times New Roman"/>
          <w:spacing w:val="-6"/>
          <w:sz w:val="30"/>
          <w:szCs w:val="30"/>
        </w:rPr>
        <w:t xml:space="preserve"> во всех регионах, кроме Витебской области («минус» 0,5%) и г.Минска («минус» 0,1%), чему способствовало создание условий для эффективного развития предприятий, глубоко перерабатывающих отечественное сырье.</w:t>
      </w:r>
    </w:p>
    <w:p w:rsidR="00B95BAF" w:rsidRDefault="00B95BAF" w:rsidP="00D13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По итогам прошлого года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положительное влияние на формирование ВРП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в Брестской, Гомельской, Гродненской, Минской областях и г.Минске оказали предприятия по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производству продуктов питания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, напитков и табачных изделий. Увеличение производства товаров на основе отечественного сырья углубленной переработки обеспечило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рост выпуска продукции из дерева и бумаги во всех регионах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(кроме Могилевской области). Кроме того, во всех областях положительное влияние на ВРП оказало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производство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резиновых и пластмассовых изделий,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прочих неметаллических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минеральных продуктов.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Также </w:t>
      </w:r>
      <w:r>
        <w:rPr>
          <w:rFonts w:ascii="Times New Roman" w:hAnsi="Times New Roman"/>
          <w:spacing w:val="-6"/>
          <w:sz w:val="30"/>
          <w:szCs w:val="30"/>
        </w:rPr>
        <w:t xml:space="preserve">следует отметить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высокие темпы роста </w:t>
      </w:r>
      <w:r>
        <w:rPr>
          <w:rFonts w:ascii="Times New Roman" w:hAnsi="Times New Roman"/>
          <w:spacing w:val="-6"/>
          <w:sz w:val="30"/>
          <w:szCs w:val="30"/>
        </w:rPr>
        <w:t>в производстве вычислительной, электронной и оптической аппаратуры (Витебская область), электрооборудования (Витебская, Гомельская и Могилевская области), транспортных средств и оборудования (Витебская, Гомельская, Гродненская, Минская и Могилевская области), прочих готовых изделий, ремонте и монтаже машин и оборудования (Гомельская и Могилевская области), металлургии (Минская и Могилевская области).</w:t>
      </w:r>
    </w:p>
    <w:p w:rsidR="00B95BAF" w:rsidRDefault="00B95BAF" w:rsidP="00D13CB4">
      <w:pPr>
        <w:spacing w:before="120" w:after="12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Вниманию выступающих</w:t>
      </w:r>
      <w:r>
        <w:rPr>
          <w:rFonts w:ascii="Times New Roman" w:hAnsi="Times New Roman"/>
          <w:i/>
          <w:sz w:val="30"/>
          <w:szCs w:val="30"/>
        </w:rPr>
        <w:t>: 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целом в 2019 году отмечается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рост промышленного производствав 4 областях</w:t>
      </w:r>
      <w:r>
        <w:rPr>
          <w:rFonts w:ascii="Times New Roman" w:hAnsi="Times New Roman"/>
          <w:spacing w:val="-6"/>
          <w:sz w:val="30"/>
          <w:szCs w:val="30"/>
        </w:rPr>
        <w:t xml:space="preserve">: в Брестской (103,6% к 2018 году), Минской (102,9%), Гомельской (100,8%) и Гродненской (100,6%). В Могилевской области промышленное производство сложилось на уровне 100% к 2018 году. </w:t>
      </w:r>
    </w:p>
    <w:p w:rsidR="00B95BAF" w:rsidRDefault="00B95BAF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 xml:space="preserve">Справочно. </w:t>
      </w:r>
    </w:p>
    <w:p w:rsidR="00B95BAF" w:rsidRDefault="00B95BAF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За 2019 год индекс промышленного производства составил: в Витебской области – 99,3% к 2018 году, г.Минске – 99,7%.</w:t>
      </w:r>
    </w:p>
    <w:p w:rsidR="00B95BAF" w:rsidRDefault="00B95BAF" w:rsidP="00D13CB4">
      <w:pPr>
        <w:spacing w:before="120" w:after="0" w:line="280" w:lineRule="exact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Сельское хозяйство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shd w:val="clear" w:color="auto" w:fill="FFFFFF"/>
        </w:rPr>
      </w:pPr>
      <w:r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Сельскому хозяйству Республики Беларусь </w:t>
      </w:r>
      <w:r>
        <w:rPr>
          <w:rFonts w:ascii="Times New Roman" w:hAnsi="Times New Roman"/>
          <w:iCs/>
          <w:spacing w:val="-4"/>
          <w:sz w:val="30"/>
          <w:szCs w:val="30"/>
        </w:rPr>
        <w:t xml:space="preserve">руководством страны уделяется не меньшее внимание. Как отметил А.Г.Лукашенко: «Сельскохозяйственное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спорит. </w:t>
      </w:r>
      <w:r>
        <w:rPr>
          <w:rFonts w:ascii="Times New Roman" w:hAnsi="Times New Roman"/>
          <w:b/>
          <w:iCs/>
          <w:spacing w:val="-4"/>
          <w:sz w:val="30"/>
          <w:szCs w:val="30"/>
        </w:rPr>
        <w:t>От состояния дел в агропромышленном комплексе во многом зависят благосостояние и социально-политическая стабильность в стране</w:t>
      </w:r>
      <w:r>
        <w:rPr>
          <w:rFonts w:ascii="Times New Roman" w:hAnsi="Times New Roman"/>
          <w:iCs/>
          <w:spacing w:val="-4"/>
          <w:sz w:val="30"/>
          <w:szCs w:val="30"/>
        </w:rPr>
        <w:t>».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Сельское, лесное и рыбное хозяйство представлено в экономике всех областей республики и формирует от 9,7% ВРП в Минской области до 14,3% – в Брестской области (в ВВП – 6,8%).</w:t>
      </w:r>
    </w:p>
    <w:p w:rsidR="00B95BAF" w:rsidRDefault="00B95BAF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B95BAF" w:rsidRDefault="00B95BAF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За 2019 год доля сельского, лесного и рыбного хозяйства в ВРП Витебской области составила 11,8%, Гомельской – 10%, Гродненской – 13,6%, Могилевской – 12,2%.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Основные производителисельскохозяйственной продукции</w:t>
      </w:r>
      <w:r>
        <w:rPr>
          <w:rFonts w:ascii="Times New Roman" w:hAnsi="Times New Roman"/>
          <w:spacing w:val="-6"/>
          <w:sz w:val="30"/>
          <w:szCs w:val="30"/>
        </w:rPr>
        <w:t xml:space="preserve"> в стране – хозяйства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Минской </w:t>
      </w:r>
      <w:r>
        <w:rPr>
          <w:rFonts w:ascii="Times New Roman" w:hAnsi="Times New Roman"/>
          <w:spacing w:val="-6"/>
          <w:sz w:val="30"/>
          <w:szCs w:val="30"/>
        </w:rPr>
        <w:t xml:space="preserve">(24,8% республиканского объема),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hAnsi="Times New Roman"/>
          <w:spacing w:val="-6"/>
          <w:sz w:val="30"/>
          <w:szCs w:val="30"/>
        </w:rPr>
        <w:t xml:space="preserve"> (19,4%) и </w:t>
      </w:r>
      <w:r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hAnsi="Times New Roman"/>
          <w:spacing w:val="-6"/>
          <w:sz w:val="30"/>
          <w:szCs w:val="30"/>
        </w:rPr>
        <w:t xml:space="preserve"> (16,6%) областей.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 xml:space="preserve">Лидером </w:t>
      </w:r>
      <w:r>
        <w:rPr>
          <w:rFonts w:ascii="Times New Roman" w:hAnsi="Times New Roman"/>
          <w:spacing w:val="-6"/>
          <w:sz w:val="30"/>
          <w:szCs w:val="30"/>
        </w:rPr>
        <w:t xml:space="preserve">по производству (выращиванию) </w:t>
      </w:r>
      <w:r>
        <w:rPr>
          <w:rFonts w:ascii="Times New Roman" w:hAnsi="Times New Roman"/>
          <w:b/>
          <w:spacing w:val="-6"/>
          <w:sz w:val="30"/>
          <w:szCs w:val="30"/>
        </w:rPr>
        <w:t>скота и птицы</w:t>
      </w:r>
      <w:r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Минская область</w:t>
      </w:r>
      <w:r>
        <w:rPr>
          <w:rFonts w:ascii="Times New Roman" w:hAnsi="Times New Roman"/>
          <w:spacing w:val="-6"/>
          <w:sz w:val="30"/>
          <w:szCs w:val="30"/>
        </w:rPr>
        <w:t xml:space="preserve">. По итогам 2019 года сельскохозяйственными организациями региона произведено 28,9% республиканского объема.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Минская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Брестская области </w:t>
      </w:r>
      <w:r>
        <w:rPr>
          <w:rFonts w:ascii="Times New Roman" w:hAnsi="Times New Roman"/>
          <w:spacing w:val="-6"/>
          <w:sz w:val="30"/>
          <w:szCs w:val="30"/>
        </w:rPr>
        <w:t xml:space="preserve">являются </w:t>
      </w:r>
      <w:r>
        <w:rPr>
          <w:rFonts w:ascii="Times New Roman" w:hAnsi="Times New Roman"/>
          <w:b/>
          <w:spacing w:val="-6"/>
          <w:sz w:val="30"/>
          <w:szCs w:val="30"/>
        </w:rPr>
        <w:t>лидерами впроизводстве молока</w:t>
      </w:r>
      <w:r>
        <w:rPr>
          <w:rFonts w:ascii="Times New Roman" w:hAnsi="Times New Roman"/>
          <w:spacing w:val="-6"/>
          <w:sz w:val="30"/>
          <w:szCs w:val="30"/>
        </w:rPr>
        <w:t>: на их долю по итогам 2019 года приходится 49,6% республиканского объема.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B95BAF" w:rsidRDefault="00B95BAF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B95BAF" w:rsidRDefault="00B95BAF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По итогам 2019 года на долю сельскохозяйственных организаций Брестской области приходится 24,5% объема молока страны, Витебской – 10,1%, Гомельской – 13,9%, Гродненской – 17,6%, Минской – 25,1%, Могилевской – 8,9%.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Наиболее </w:t>
      </w:r>
      <w:r>
        <w:rPr>
          <w:rFonts w:ascii="Times New Roman" w:hAnsi="Times New Roman"/>
          <w:b/>
          <w:spacing w:val="-6"/>
          <w:sz w:val="30"/>
          <w:szCs w:val="30"/>
        </w:rPr>
        <w:t>высокие результаты в животноводстве</w:t>
      </w:r>
      <w:r>
        <w:rPr>
          <w:rFonts w:ascii="Times New Roman" w:hAnsi="Times New Roman"/>
          <w:spacing w:val="-6"/>
          <w:sz w:val="30"/>
          <w:szCs w:val="30"/>
        </w:rPr>
        <w:t xml:space="preserve"> достигнуты в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 области</w:t>
      </w:r>
      <w:r>
        <w:rPr>
          <w:rFonts w:ascii="Times New Roman" w:hAnsi="Times New Roman"/>
          <w:spacing w:val="-6"/>
          <w:sz w:val="30"/>
          <w:szCs w:val="30"/>
        </w:rPr>
        <w:t>: производство этой продукции в сельхозорганизациях региона выросло на 5,4% к 2018 году. С приростом в животноводстве по итогам 2019 года также сработали сельхозорганизации Минской (на 2,8% к 2018 году) и Гродненской (на 0,9%) областей.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Наличие высокопродуктивных земель в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r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>Минской областях</w:t>
      </w:r>
      <w:r>
        <w:rPr>
          <w:rFonts w:ascii="Times New Roman" w:hAnsi="Times New Roman"/>
          <w:spacing w:val="-6"/>
          <w:sz w:val="30"/>
          <w:szCs w:val="30"/>
        </w:rPr>
        <w:t xml:space="preserve"> создает условия для </w:t>
      </w:r>
      <w:r>
        <w:rPr>
          <w:rFonts w:ascii="Times New Roman" w:hAnsi="Times New Roman"/>
          <w:b/>
          <w:spacing w:val="-6"/>
          <w:sz w:val="30"/>
          <w:szCs w:val="30"/>
        </w:rPr>
        <w:t>опережающего развития растениеводства</w:t>
      </w:r>
      <w:r>
        <w:rPr>
          <w:rFonts w:ascii="Times New Roman" w:hAnsi="Times New Roman"/>
          <w:spacing w:val="-6"/>
          <w:sz w:val="30"/>
          <w:szCs w:val="30"/>
        </w:rPr>
        <w:t xml:space="preserve">. По итогам 2019 года в этих 3 регионах произведено </w:t>
      </w:r>
      <w:r>
        <w:rPr>
          <w:rFonts w:ascii="Times New Roman" w:hAnsi="Times New Roman"/>
          <w:spacing w:val="-6"/>
          <w:sz w:val="30"/>
          <w:szCs w:val="30"/>
        </w:rPr>
        <w:br/>
        <w:t>67,5% валового сбора картофеля, 63,1% – зерновых и зернобобовых культур, 57,9% – овощей.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результате принятых мер </w:t>
      </w:r>
      <w:r>
        <w:rPr>
          <w:rFonts w:ascii="Times New Roman" w:hAnsi="Times New Roman"/>
          <w:b/>
          <w:spacing w:val="-6"/>
          <w:sz w:val="30"/>
          <w:szCs w:val="30"/>
        </w:rPr>
        <w:t>по итогам за прошедший год производство продукции сельского хозяйстваувеличилось во всех областях</w:t>
      </w:r>
      <w:r>
        <w:rPr>
          <w:rFonts w:ascii="Times New Roman" w:hAnsi="Times New Roman"/>
          <w:spacing w:val="-6"/>
          <w:sz w:val="30"/>
          <w:szCs w:val="30"/>
        </w:rPr>
        <w:t>, кроме Гомельской. «Год был хороший. Не идеальный – хороший», – отметил Глава государства.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целях повышения эффективности сельскохозяйственного производства в регионах также принимаются меры по внедрению ресурсосберегающих технологий, увеличению продуктивности и поголовья скота, совершенствованию структуры посевных площадей, созданию сбалансированной по питательности кормовой базы, соблюдению технологических регламентов выращивания культур.</w:t>
      </w:r>
    </w:p>
    <w:p w:rsidR="00B95BAF" w:rsidRDefault="00B95BAF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Жилищное строительство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Для создания комфортных условий проживания населения во всех регионах республики осуществляется строительство жилья. За 2019 год за счет всех источников финансирования </w:t>
      </w:r>
      <w:r>
        <w:rPr>
          <w:rFonts w:ascii="Times New Roman" w:hAnsi="Times New Roman"/>
          <w:b/>
          <w:spacing w:val="-6"/>
          <w:kern w:val="28"/>
          <w:sz w:val="30"/>
          <w:szCs w:val="30"/>
        </w:rPr>
        <w:t>введено в эксплуатацию</w:t>
      </w:r>
      <w:r>
        <w:rPr>
          <w:rFonts w:ascii="Times New Roman" w:hAnsi="Times New Roman"/>
          <w:spacing w:val="-6"/>
          <w:kern w:val="28"/>
          <w:sz w:val="30"/>
          <w:szCs w:val="30"/>
        </w:rPr>
        <w:br/>
        <w:t>4 061,9 тыскв.м</w:t>
      </w:r>
      <w:r>
        <w:rPr>
          <w:rFonts w:ascii="Times New Roman" w:hAnsi="Times New Roman"/>
          <w:b/>
          <w:spacing w:val="-6"/>
          <w:kern w:val="28"/>
          <w:sz w:val="30"/>
          <w:szCs w:val="30"/>
        </w:rPr>
        <w:t>жилья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(102,4% к 2018 году). Наибольшие объемы жилья введены в Брестской (16,9% к республиканскому объему) и Минской (31,1%) областях.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b/>
          <w:spacing w:val="-6"/>
          <w:kern w:val="28"/>
          <w:sz w:val="30"/>
          <w:szCs w:val="30"/>
        </w:rPr>
        <w:t>С государственной поддержкой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в республике введено в эксплуатацию 1 165 тыскв.м жилья (116,6% к 2018 году); в наибольших объемах – в Брестской (24,8%), Минской (18,4%) и Гомельской (15,9%) областях.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b/>
          <w:spacing w:val="-6"/>
          <w:kern w:val="28"/>
          <w:sz w:val="30"/>
          <w:szCs w:val="30"/>
        </w:rPr>
        <w:t>Индивидуальных жилых домов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за прошлый год введено в эксплуатацию 1 770,9 тыскв.м (102,5% к 2018 году). Наибольшие объемы такого жилья также введены в Минской (44,6%), Брестской (18,3%) и Гомельской (11,6%) областях.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Все это способствовало улучшению жилищных условий граждан, в первую очередь многодетных семей.</w:t>
      </w:r>
    </w:p>
    <w:p w:rsidR="00B95BAF" w:rsidRDefault="00B95BAF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Торговля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 года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оптовая и розничнаяторговля </w:t>
      </w:r>
      <w:r>
        <w:rPr>
          <w:rFonts w:ascii="Times New Roman" w:hAnsi="Times New Roman"/>
          <w:spacing w:val="-6"/>
          <w:sz w:val="30"/>
          <w:szCs w:val="30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основном это обусловлено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наращиванием объемов розничного товарооборота</w:t>
      </w:r>
      <w:r>
        <w:rPr>
          <w:rFonts w:ascii="Times New Roman" w:eastAsia="Arial Unicode MS" w:hAnsi="Times New Roman"/>
          <w:spacing w:val="-6"/>
          <w:sz w:val="30"/>
          <w:szCs w:val="30"/>
        </w:rPr>
        <w:t>. Во всех регионах отмечается его рост от 101,4% к 2018 году в Витебской области до 107,7% – в Минской области (по республике –104,2%).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Такая ситуация связана с открытием новых торговых объектов, реконструкцией и модернизацией действующих объектов, проведением акций, а также ростом реальных денежных доходов населения, использованием механизмов потребительского кредитования.</w:t>
      </w:r>
    </w:p>
    <w:p w:rsidR="00B95BAF" w:rsidRDefault="00B95BAF" w:rsidP="00D13CB4">
      <w:pPr>
        <w:spacing w:before="120" w:after="0" w:line="280" w:lineRule="exact"/>
        <w:jc w:val="both"/>
        <w:rPr>
          <w:rFonts w:ascii="Times New Roman" w:eastAsia="Arial Unicode MS" w:hAnsi="Times New Roman"/>
          <w:b/>
          <w:i/>
          <w:spacing w:val="-6"/>
          <w:sz w:val="28"/>
          <w:szCs w:val="28"/>
        </w:rPr>
      </w:pP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Справочно.</w:t>
      </w:r>
    </w:p>
    <w:p w:rsidR="00B95BAF" w:rsidRDefault="00B95BAF" w:rsidP="00D13CB4">
      <w:pPr>
        <w:spacing w:after="120" w:line="280" w:lineRule="exact"/>
        <w:ind w:left="709"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В 2019 году в стране было </w:t>
      </w: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введено в эксплуатацию87 торговых объектов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>, в том числе в Брестской области – 19 объектов, Витебской – 16, Гомельской – 19, Гродненской – 11, Минской – 10, Могилевской области – 10 объектов, г.Минске – 2.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В объеме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 xml:space="preserve"> розничного товарооборота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страны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наибольшая доляприходится наг.Минск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(31,2%). За ним следуют Минская (14,9%), Брестская (12,4%) и Гомельская (11,7%) области. </w:t>
      </w:r>
      <w:r>
        <w:rPr>
          <w:rFonts w:ascii="Times New Roman" w:hAnsi="Times New Roman"/>
          <w:spacing w:val="-6"/>
          <w:sz w:val="30"/>
          <w:szCs w:val="30"/>
        </w:rPr>
        <w:t>Удельный вес Витебской области – 10,8%, Гродненской – 10,3%, Могилевской – 8,7%.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В регионах обеспечена стабильная ситуация на потребительском рынке, в магазинах представлен широкий ассортимент продовольственных и непродовольственных товаров, преимущественно отечественного производства.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соответствии с Указом Президента Республики Беларусь от 22 сентября 2017 г. № 345 «О развитии торговли, общественного питания и бытового обслуживания» созданы дополнительные благоприятные условия для осуществления деятельности в торговле, общественном питании и бытовом обслуживании в малых городских поселениях и сельской местности. В частности, </w:t>
      </w:r>
      <w:r>
        <w:rPr>
          <w:rFonts w:ascii="Times New Roman" w:hAnsi="Times New Roman"/>
          <w:spacing w:val="-6"/>
          <w:sz w:val="30"/>
          <w:szCs w:val="30"/>
        </w:rPr>
        <w:t xml:space="preserve">предоставлен ряд льгот и преференций для субъектов торговли, общественного питания и бытового обслуживания, осуществляющих деятельность на территории сельской местности и малых городских поселений. </w:t>
      </w:r>
      <w:r>
        <w:rPr>
          <w:rFonts w:ascii="Times New Roman" w:hAnsi="Times New Roman"/>
          <w:b/>
          <w:spacing w:val="-6"/>
          <w:sz w:val="30"/>
          <w:szCs w:val="30"/>
        </w:rPr>
        <w:t>«Важно сохранить село и дать ему новую жизнь»</w:t>
      </w:r>
      <w:r>
        <w:rPr>
          <w:rFonts w:ascii="Times New Roman" w:hAnsi="Times New Roman"/>
          <w:spacing w:val="-6"/>
          <w:sz w:val="30"/>
          <w:szCs w:val="30"/>
        </w:rPr>
        <w:t>, – отмечал Глава государства.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Продолжают свое развитие внемагазинные формы продаж, в том числе интернет-торговля, торговля по образцам с использованием электронных платежных инструментов и средств платежа. Расширяется сеть объектов системы TAX FREE.</w:t>
      </w:r>
    </w:p>
    <w:p w:rsidR="00B95BAF" w:rsidRDefault="00B95BAF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Инвестиционная деятельность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Значительным стимулом для поднятия экономики регионов и, соответственно, всей Республики Беларусь являются инвестиции. Так, в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ыступая в декабре 2019 г. с обращением к депутатам Палаты представителей и членам Совета Республики Национального собрания шестого и седьмого созывов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Глава государства А.Г.Лукашенко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подчеркнул, что «</w:t>
      </w:r>
      <w:r>
        <w:rPr>
          <w:rFonts w:ascii="Times New Roman" w:hAnsi="Times New Roman"/>
          <w:b/>
          <w:spacing w:val="-6"/>
          <w:sz w:val="30"/>
          <w:szCs w:val="30"/>
          <w:lang w:eastAsia="ru-RU"/>
        </w:rPr>
        <w:t>экономическое развитие Беларуси будет базироваться на четырех опорах: создание наилучших условий для привлечения инвестиций в нашу экономику, повышение производительности труда за счет стимулирования деловой активности, расширение внешней торговли через освоение новых экспортных рынков, кардинальное изменение ситуации в демографии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».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 года обеспечен </w:t>
      </w:r>
      <w:r>
        <w:rPr>
          <w:rFonts w:ascii="Times New Roman" w:hAnsi="Times New Roman"/>
          <w:b/>
          <w:spacing w:val="-6"/>
          <w:sz w:val="30"/>
          <w:szCs w:val="30"/>
        </w:rPr>
        <w:t>ростинвестиций</w:t>
      </w:r>
      <w:r>
        <w:rPr>
          <w:rFonts w:ascii="Times New Roman" w:hAnsi="Times New Roman"/>
          <w:spacing w:val="-6"/>
          <w:sz w:val="30"/>
          <w:szCs w:val="30"/>
        </w:rPr>
        <w:t xml:space="preserve"> в основной капитал во всех регионах, кроме Гродненской области. В 5 областях темпы роста инвестиций в основной капитал опережают среднереспубликанскийтемп (105,7%): в Брестской (106%), Витебской (106,2%), Гомельской (115,6%), Минской (112,6%), Могилевской (109,8%).</w:t>
      </w:r>
    </w:p>
    <w:p w:rsidR="00B95BAF" w:rsidRDefault="00B95BAF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B95BAF" w:rsidRDefault="00B95BAF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В 2019 году</w:t>
      </w: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 завершен ряд 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следующих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инвестиционных проектов</w:t>
      </w:r>
      <w:r>
        <w:rPr>
          <w:rFonts w:ascii="Times New Roman" w:hAnsi="Times New Roman"/>
          <w:i/>
          <w:spacing w:val="-6"/>
          <w:sz w:val="28"/>
          <w:szCs w:val="28"/>
        </w:rPr>
        <w:t>:</w:t>
      </w:r>
    </w:p>
    <w:p w:rsidR="00B95BAF" w:rsidRDefault="00B95BAF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Брестской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строительство завода по производству премиксов, суперконцентратов и комбикормов для молодняка сельскохозяйственных животных (ЗАО «Консул»); строительство второй очереди Западного обхода г.Бреста; объекты к празднованию 1000-летия г.Бреста;</w:t>
      </w:r>
    </w:p>
    <w:p w:rsidR="00B95BAF" w:rsidRDefault="00B95BAF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Витебской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«Создание производственных мощностей по выпуску обуви до 5 млн пар в год и реконструкции мехового комбината с учетом создания холдинга «Белорусская кожевенно-обувная компания «Марко» на 2013–2024 гг.» (ООО «УКХ «Белорусская кожевенно-обувная компания «Марко»);</w:t>
      </w:r>
    </w:p>
    <w:p w:rsidR="00B95BAF" w:rsidRDefault="00B95BAF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Гомельской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«Модернизация действующей линии по производству листового полированного стекла на ОАО «Гомельстекло». Организация производств по промышленной переработке стекла» </w:t>
      </w:r>
      <w:r>
        <w:rPr>
          <w:rFonts w:ascii="Times New Roman" w:hAnsi="Times New Roman"/>
          <w:i/>
          <w:spacing w:val="-6"/>
          <w:sz w:val="28"/>
          <w:szCs w:val="28"/>
        </w:rPr>
        <w:br/>
        <w:t>(ОАО «Гомельстекло»);</w:t>
      </w:r>
    </w:p>
    <w:p w:rsidR="00B95BAF" w:rsidRDefault="00B95BAF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Гродненской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</w:t>
      </w:r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Создание промышленного производства лекарственных средств в форме таблеток и капсул, соответствующего требованиям Надлежащей производственной практики (GMP)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» </w:t>
      </w:r>
      <w:r>
        <w:rPr>
          <w:rFonts w:ascii="Times New Roman" w:hAnsi="Times New Roman"/>
          <w:i/>
          <w:spacing w:val="-6"/>
          <w:sz w:val="28"/>
          <w:szCs w:val="28"/>
        </w:rPr>
        <w:br/>
        <w:t xml:space="preserve">(ООО «Новалок»); «Строительство цеха азотной кислоты мощностью 1200 тонн в сутки с реконструкцией действующего производства карбамидо-амиачной смеси» (ОАО «ГродноАзот»); </w:t>
      </w:r>
    </w:p>
    <w:p w:rsidR="00B95BAF" w:rsidRDefault="00B95BAF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Минской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«Создание мощностей и увеличение объемов производства и реализации карьерных самосвалов грузоподъемностью 90–450 тонн» (ОАО «БЕЛАЗ» – УПХ «БЕЛАЗ-ХОЛДИНГ»); «Строительство завода по производству нитрата калия на территории Любанского района» (ООО «Белкалий-Мигао»); «Реконструкция действующих и создании новых инженерных и производственных мощностей по производству мясо-колбасных, кулинарных и иных изделий из мяса птицы и продуктивных животных на территории Смолевичского района» (ЗАО «ЮНИМИТ»);</w:t>
      </w:r>
    </w:p>
    <w:p w:rsidR="00B95BAF" w:rsidRDefault="00B95BAF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Могилевской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«Строительство объекта «Комплекс по производству полиэфирной продукции в ОАО «Могилевхимволокно» по проспекту Шмидта, 45 в г.Могилеве. Первая очередь строительства. Реконструкция химического цеха № 2 производства органического синтеза с организацией производства полиэфирного волокна способом прямого формования» (ОАО «Могилевхимволокно»);</w:t>
      </w:r>
    </w:p>
    <w:p w:rsidR="00B95BAF" w:rsidRDefault="00B95BAF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г.Минске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«Проектирование и строительство медицинского центра по ул. Семашко» (СП ООО «Фармлэнд»); «Проектирование и строительство торгового центра в районе пересечения ул.Чечота и Каролинской в г.Минске» (ОДО «Виталюр»).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 привлечение инвестиций и трансформацию республики в настоящую </w:t>
      </w:r>
      <w:r>
        <w:rPr>
          <w:rFonts w:ascii="Times New Roman" w:hAnsi="Times New Roman"/>
          <w:spacing w:val="-6"/>
          <w:sz w:val="30"/>
          <w:szCs w:val="30"/>
          <w:lang w:val="en-US"/>
        </w:rPr>
        <w:t>IT</w:t>
      </w:r>
      <w:r>
        <w:rPr>
          <w:rFonts w:ascii="Times New Roman" w:hAnsi="Times New Roman"/>
          <w:spacing w:val="-6"/>
          <w:sz w:val="30"/>
          <w:szCs w:val="30"/>
        </w:rPr>
        <w:t>-страну направлен подписанный Главой государства А.Г.Лукашенко</w:t>
      </w:r>
      <w:r>
        <w:rPr>
          <w:rFonts w:ascii="Times New Roman" w:hAnsi="Times New Roman"/>
          <w:b/>
          <w:spacing w:val="-6"/>
          <w:sz w:val="30"/>
          <w:szCs w:val="30"/>
        </w:rPr>
        <w:t>Декрет</w:t>
      </w:r>
      <w:r>
        <w:rPr>
          <w:rFonts w:ascii="Times New Roman" w:hAnsi="Times New Roman"/>
          <w:spacing w:val="-6"/>
          <w:sz w:val="30"/>
          <w:szCs w:val="30"/>
        </w:rPr>
        <w:t xml:space="preserve"> от 21 декабря 2017 г. </w:t>
      </w:r>
      <w:r>
        <w:rPr>
          <w:rFonts w:ascii="Times New Roman" w:hAnsi="Times New Roman"/>
          <w:b/>
          <w:spacing w:val="-6"/>
          <w:sz w:val="30"/>
          <w:szCs w:val="30"/>
        </w:rPr>
        <w:t>№ 8</w:t>
      </w:r>
      <w:r>
        <w:rPr>
          <w:rFonts w:ascii="Times New Roman" w:hAnsi="Times New Roman"/>
          <w:spacing w:val="-6"/>
          <w:sz w:val="30"/>
          <w:szCs w:val="30"/>
        </w:rPr>
        <w:t xml:space="preserve"> «</w:t>
      </w:r>
      <w:r>
        <w:rPr>
          <w:rFonts w:ascii="Times New Roman" w:hAnsi="Times New Roman"/>
          <w:b/>
          <w:spacing w:val="-6"/>
          <w:sz w:val="30"/>
          <w:szCs w:val="30"/>
        </w:rPr>
        <w:t>О развитии цифровой экономики</w:t>
      </w:r>
      <w:r>
        <w:rPr>
          <w:rFonts w:ascii="Times New Roman" w:hAnsi="Times New Roman"/>
          <w:spacing w:val="-6"/>
          <w:sz w:val="30"/>
          <w:szCs w:val="30"/>
        </w:rPr>
        <w:t>» (далее – Декрет).</w:t>
      </w:r>
      <w:r>
        <w:rPr>
          <w:rFonts w:ascii="Times New Roman" w:hAnsi="Times New Roman"/>
          <w:spacing w:val="-4"/>
          <w:sz w:val="30"/>
          <w:szCs w:val="30"/>
        </w:rPr>
        <w:t xml:space="preserve"> «Этот Декрет наряду с пакетом принятых решений для бизнеса должен позволить Беларуси стать на путь опережающего развития», </w:t>
      </w:r>
      <w:r>
        <w:rPr>
          <w:rFonts w:ascii="Times New Roman" w:hAnsi="Times New Roman"/>
          <w:spacing w:val="-6"/>
          <w:sz w:val="30"/>
          <w:szCs w:val="30"/>
        </w:rPr>
        <w:t>–</w:t>
      </w:r>
      <w:r>
        <w:rPr>
          <w:rFonts w:ascii="Times New Roman" w:hAnsi="Times New Roman"/>
          <w:spacing w:val="-4"/>
          <w:sz w:val="30"/>
          <w:szCs w:val="30"/>
        </w:rPr>
        <w:t xml:space="preserve"> подчеркнул белорусский лидер.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целях привлечения инвестиций в экономику в Республике Беларусь предлагаются различные преференциальные режимы, которые взаимно дополняют друг друга. В числе </w:t>
      </w:r>
      <w:r>
        <w:rPr>
          <w:rFonts w:ascii="Times New Roman" w:hAnsi="Times New Roman"/>
          <w:b/>
          <w:spacing w:val="-6"/>
          <w:sz w:val="30"/>
          <w:szCs w:val="30"/>
        </w:rPr>
        <w:t>основных преференциальных режимов</w:t>
      </w:r>
      <w:r>
        <w:rPr>
          <w:rFonts w:ascii="Times New Roman" w:hAnsi="Times New Roman"/>
          <w:spacing w:val="-6"/>
          <w:sz w:val="30"/>
          <w:szCs w:val="30"/>
        </w:rPr>
        <w:t>: свободные экономические зоны; особая экономическая зона «Бремино-Орша»; Китайско-Белорусский индустриальный парк «Великий камень»; Парк высоких технологий; средние, малые городские поселения, сельская местность; Оршанский район Витебской области; юго-восточный регион Могилевской области.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Независимо от преференциального режима, выбранного инвестором, государство оказывает консультационную поддержку по широкому кругу вопросов. «Одним окном» для инвесторов является ГУ «</w:t>
      </w:r>
      <w:r>
        <w:rPr>
          <w:rFonts w:ascii="Times New Roman" w:hAnsi="Times New Roman"/>
          <w:b/>
          <w:spacing w:val="-6"/>
          <w:sz w:val="30"/>
          <w:szCs w:val="30"/>
        </w:rPr>
        <w:t>Национальное агентство инвестиций и приватизации</w:t>
      </w:r>
      <w:r>
        <w:rPr>
          <w:rFonts w:ascii="Times New Roman" w:hAnsi="Times New Roman"/>
          <w:spacing w:val="-6"/>
          <w:sz w:val="30"/>
          <w:szCs w:val="30"/>
        </w:rPr>
        <w:t>», работа которого направлена на повышение инвестиционного имиджа Республики Беларусь за рубежом, содействие иностранному бизнесу в реализации инвестиционных проектов на территории Республики Беларусь, а также привлечение стратегического инвестора на предприятия пилотного проекта приватизации, реализуемого совместно с Всемирным банком.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 года регионами привлечено </w:t>
      </w:r>
      <w:r>
        <w:rPr>
          <w:rFonts w:ascii="Times New Roman" w:hAnsi="Times New Roman"/>
          <w:b/>
          <w:spacing w:val="-6"/>
          <w:sz w:val="30"/>
          <w:szCs w:val="30"/>
        </w:rPr>
        <w:t>1 227,4 млн долл. прямых иностранных инвестиций на чистой основе</w:t>
      </w:r>
      <w:r>
        <w:rPr>
          <w:rFonts w:ascii="Times New Roman" w:hAnsi="Times New Roman"/>
          <w:spacing w:val="-6"/>
          <w:sz w:val="30"/>
          <w:szCs w:val="30"/>
        </w:rPr>
        <w:t xml:space="preserve"> (без учета задолженности прямому инвестору за товары, работы, услуги; далее – ПИИ на чистой основе). Наибольший объем ПИИ на чистой основе привлечен в г.Минск (614,8 млн долл., или 50,1% от объема в целом по стране), Минскую (281,3 млн долл., или 22,9%) и Могилевскую (104,5 млн долл., или 8,5%) области.</w:t>
      </w:r>
    </w:p>
    <w:p w:rsidR="00B95BAF" w:rsidRDefault="00B95BAF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B95BAF" w:rsidRDefault="00B95BAF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В разрезе остальных регионов привлечение ПИИ на чистой основе составило: Брестская область – 61,3 млн долл., или 5%, Витебская – 42,5 млн долл., или 3,5%, Гомельская – 77,1 млн долл., или 6,3%, Гродненская – 45,9 млн долл., или 3,7%.</w:t>
      </w:r>
    </w:p>
    <w:p w:rsidR="00B95BAF" w:rsidRDefault="00B95BAF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Предпринимательство и деловая активность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Предпринимательство и деловая активность во многом определяют устойчивое социально-экономическое развитие регионов страны. </w:t>
      </w:r>
      <w:r>
        <w:rPr>
          <w:rFonts w:ascii="Times New Roman" w:hAnsi="Times New Roman"/>
          <w:b/>
          <w:spacing w:val="-6"/>
          <w:sz w:val="30"/>
          <w:szCs w:val="30"/>
        </w:rPr>
        <w:t>Наибольшая деловая активность</w:t>
      </w:r>
      <w:r>
        <w:rPr>
          <w:rFonts w:ascii="Times New Roman" w:hAnsi="Times New Roman"/>
          <w:spacing w:val="-6"/>
          <w:sz w:val="30"/>
          <w:szCs w:val="30"/>
        </w:rPr>
        <w:t xml:space="preserve"> сохраняется </w:t>
      </w:r>
      <w:r>
        <w:rPr>
          <w:rFonts w:ascii="Times New Roman" w:hAnsi="Times New Roman"/>
          <w:b/>
          <w:spacing w:val="-6"/>
          <w:sz w:val="30"/>
          <w:szCs w:val="30"/>
        </w:rPr>
        <w:t>в г.Минске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>Минской области</w:t>
      </w:r>
      <w:r>
        <w:rPr>
          <w:rFonts w:ascii="Times New Roman" w:hAnsi="Times New Roman"/>
          <w:spacing w:val="-6"/>
          <w:sz w:val="30"/>
          <w:szCs w:val="30"/>
        </w:rPr>
        <w:t>: на 1 тыс. действующих юридических лиц – субъектов малого и среднего предпринимательства в г.Минске приходится 105,3 вновь созданных юридических лиц – субъектов малого и среднего предпринимательства, что выше среднего показателя по республике (83,7). В разрезе областей: Минская область – 70,2, Витебская и Могилевская области – по 70,0, Гомельская – 67,2, Гродненская – 61,1.</w:t>
      </w:r>
    </w:p>
    <w:p w:rsidR="00B95BAF" w:rsidRDefault="00B95BAF" w:rsidP="00D13CB4">
      <w:pPr>
        <w:spacing w:after="0" w:line="228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Соответственно предприниматели столицы и Минской области вносят более весомый вклад в развитие региональных экономик. Удельный вес субъектов малого и среднего предпринимательства в ВРП г.Минска составляет более 40%, в Минской области – около 32%.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На государственном уровне проводится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работапо стимулированиюразвития малого и среднего предпринимательства</w:t>
      </w:r>
      <w:r>
        <w:rPr>
          <w:rFonts w:ascii="Times New Roman" w:hAnsi="Times New Roman"/>
          <w:spacing w:val="-6"/>
          <w:sz w:val="30"/>
          <w:szCs w:val="30"/>
        </w:rPr>
        <w:t xml:space="preserve"> по следующим ключевым направлениям: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принятие регуляторных решений общесистемного характера, направленных на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совершенствование делового и инвестиционного климата, снижение административной нагрузки на бизнес, </w:t>
      </w:r>
      <w:r>
        <w:rPr>
          <w:rFonts w:ascii="Times New Roman" w:hAnsi="Times New Roman"/>
          <w:color w:val="000000"/>
          <w:spacing w:val="-6"/>
          <w:sz w:val="30"/>
          <w:szCs w:val="30"/>
          <w:lang w:eastAsia="ru-RU"/>
        </w:rPr>
        <w:t xml:space="preserve">оптимизацию уровня контроля со стороны государства,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формирование рациональной фискальной политики</w:t>
      </w:r>
      <w:r>
        <w:rPr>
          <w:rFonts w:ascii="Times New Roman" w:hAnsi="Times New Roman"/>
          <w:color w:val="000000"/>
          <w:spacing w:val="-6"/>
          <w:sz w:val="30"/>
          <w:szCs w:val="30"/>
          <w:lang w:eastAsia="ru-RU"/>
        </w:rPr>
        <w:t>;</w:t>
      </w:r>
    </w:p>
    <w:p w:rsidR="00B95BAF" w:rsidRDefault="00B95BAF" w:rsidP="00D13CB4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создание различных преференциальных режимов – от стимулирования высокотехнологичных и направленных на экспорт производств до развития отдельных территорий. </w:t>
      </w:r>
    </w:p>
    <w:p w:rsidR="00B95BAF" w:rsidRDefault="00B95BAF" w:rsidP="00D13CB4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 республиканском и региональном уровнях осуществляется постоянный </w:t>
      </w:r>
      <w:r>
        <w:rPr>
          <w:rFonts w:ascii="Times New Roman" w:hAnsi="Times New Roman"/>
          <w:b/>
          <w:spacing w:val="-6"/>
          <w:sz w:val="30"/>
          <w:szCs w:val="30"/>
        </w:rPr>
        <w:t>диалог власти и бизнеса</w:t>
      </w:r>
      <w:r>
        <w:rPr>
          <w:rFonts w:ascii="Times New Roman" w:hAnsi="Times New Roman"/>
          <w:spacing w:val="-6"/>
          <w:sz w:val="30"/>
          <w:szCs w:val="30"/>
        </w:rPr>
        <w:t xml:space="preserve"> по совершенствованию и упрощению законодательства, регулирующего условия ведения предпринимательской деятельности. Решение проблемных вопросов осуществления предпринимательской деятельности на местном уровне происходит в рамках советов по развитию предпринимательства. По решению Правительства Республики Беларусь (постановление Совета Министров </w:t>
      </w:r>
      <w:r>
        <w:rPr>
          <w:rFonts w:ascii="Times New Roman" w:hAnsi="Times New Roman"/>
          <w:spacing w:val="-6"/>
          <w:sz w:val="30"/>
          <w:szCs w:val="30"/>
        </w:rPr>
        <w:br/>
        <w:t>Республики Беларусь от 9 сентября 2019 г. № 604) сформирован новый формат взаимодействия между советами различных уровней через систему подчинения районных советов – областным, областных – республиканскому.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Одним из основных инструментов поддержки малого и среднего предпринимательства в областях и г.Минске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Государственная программа</w:t>
      </w:r>
      <w:r>
        <w:rPr>
          <w:rFonts w:ascii="Times New Roman" w:hAnsi="Times New Roman"/>
          <w:spacing w:val="-6"/>
          <w:sz w:val="30"/>
          <w:szCs w:val="30"/>
        </w:rPr>
        <w:t xml:space="preserve"> «</w:t>
      </w:r>
      <w:r>
        <w:rPr>
          <w:rFonts w:ascii="Times New Roman" w:hAnsi="Times New Roman"/>
          <w:b/>
          <w:spacing w:val="-6"/>
          <w:sz w:val="30"/>
          <w:szCs w:val="30"/>
        </w:rPr>
        <w:t>Малое и среднее предпринимательствов Республике Беларусь»на 2016–2020 годы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  <w:r>
        <w:rPr>
          <w:rFonts w:ascii="Times New Roman" w:hAnsi="Times New Roman"/>
          <w:bCs/>
          <w:spacing w:val="-6"/>
          <w:sz w:val="30"/>
          <w:szCs w:val="30"/>
        </w:rPr>
        <w:t>В 2019 году Государственная программа дополнена</w:t>
      </w:r>
      <w:r>
        <w:rPr>
          <w:rFonts w:ascii="Times New Roman" w:hAnsi="Times New Roman"/>
          <w:spacing w:val="-6"/>
          <w:sz w:val="30"/>
          <w:szCs w:val="30"/>
        </w:rPr>
        <w:t xml:space="preserve"> Комплексом мер по реализации первого этапа </w:t>
      </w:r>
      <w:r>
        <w:rPr>
          <w:rFonts w:ascii="Times New Roman" w:hAnsi="Times New Roman"/>
          <w:bCs/>
          <w:spacing w:val="-6"/>
          <w:sz w:val="30"/>
          <w:szCs w:val="30"/>
        </w:rPr>
        <w:t>Стратегии</w:t>
      </w:r>
      <w:r>
        <w:rPr>
          <w:rFonts w:ascii="Times New Roman" w:hAnsi="Times New Roman"/>
          <w:spacing w:val="-6"/>
          <w:sz w:val="30"/>
          <w:szCs w:val="30"/>
        </w:rPr>
        <w:t xml:space="preserve"> развития малого и среднего предпринимательства «Беларусь – страна успешного предпринимательства» на период до 2030 года.</w:t>
      </w:r>
    </w:p>
    <w:p w:rsidR="00B95BAF" w:rsidRDefault="00B95BAF" w:rsidP="00D13CB4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 </w:t>
      </w:r>
      <w:r>
        <w:rPr>
          <w:rFonts w:ascii="Times New Roman" w:hAnsi="Times New Roman"/>
          <w:b/>
          <w:spacing w:val="-6"/>
          <w:sz w:val="30"/>
          <w:szCs w:val="30"/>
        </w:rPr>
        <w:t>сеть субъектов инфраструктуры поддержки предпринимательства</w:t>
      </w:r>
      <w:r>
        <w:rPr>
          <w:rFonts w:ascii="Times New Roman" w:hAnsi="Times New Roman"/>
          <w:spacing w:val="-6"/>
          <w:sz w:val="30"/>
          <w:szCs w:val="30"/>
        </w:rPr>
        <w:t>. По состоянию на 1 января 2020 г. в стране действовало 109 центров поддержки предпринимательства и 26 инкубаторов малого предпринимательства.</w:t>
      </w:r>
    </w:p>
    <w:p w:rsidR="00B95BAF" w:rsidRDefault="00B95BAF" w:rsidP="00D13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pacing w:val="-6"/>
          <w:sz w:val="30"/>
          <w:szCs w:val="30"/>
          <w:lang w:eastAsia="ru-RU"/>
        </w:rPr>
        <w:t xml:space="preserve">К стимулированию развития малого и среднего предпринимательства на отдельных малых территориях </w:t>
      </w:r>
      <w:r>
        <w:rPr>
          <w:rFonts w:ascii="Times New Roman" w:hAnsi="Times New Roman"/>
          <w:b/>
          <w:color w:val="000000"/>
          <w:spacing w:val="-6"/>
          <w:sz w:val="30"/>
          <w:szCs w:val="30"/>
          <w:lang w:eastAsia="ru-RU"/>
        </w:rPr>
        <w:t>привлекаются международные организации</w:t>
      </w:r>
      <w:r>
        <w:rPr>
          <w:rFonts w:ascii="Times New Roman" w:hAnsi="Times New Roman"/>
          <w:color w:val="000000"/>
          <w:spacing w:val="-6"/>
          <w:sz w:val="30"/>
          <w:szCs w:val="30"/>
          <w:lang w:eastAsia="ru-RU"/>
        </w:rPr>
        <w:t xml:space="preserve">. Министерством экономики Республики Беларусь реализуются два проекта Международной технической помощи. </w:t>
      </w:r>
    </w:p>
    <w:p w:rsidR="00B95BAF" w:rsidRDefault="00B95BAF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B95BAF" w:rsidRDefault="00B95BAF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6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b/>
          <w:i/>
          <w:color w:val="000000"/>
          <w:spacing w:val="-6"/>
          <w:sz w:val="28"/>
          <w:szCs w:val="28"/>
          <w:lang w:eastAsia="ru-RU"/>
        </w:rPr>
        <w:t xml:space="preserve"> «Поддержка экономического развития на местном уровне в Республике Беларусь»</w:t>
      </w:r>
      <w:r>
        <w:rPr>
          <w:rFonts w:ascii="Times New Roman" w:hAnsi="Times New Roman"/>
          <w:i/>
          <w:color w:val="000000"/>
          <w:spacing w:val="-6"/>
          <w:sz w:val="28"/>
          <w:szCs w:val="28"/>
          <w:lang w:eastAsia="ru-RU"/>
        </w:rPr>
        <w:t xml:space="preserve"> ориентирован на развитие местных микро-, малых и средних предприятий, а также иных предприятий, нацеленных на решение социально-значимых проблем.</w:t>
      </w:r>
    </w:p>
    <w:p w:rsidR="00B95BAF" w:rsidRDefault="00B95BAF" w:rsidP="00D13CB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Реализация данного проекта будет способствовать созданию рабочих мест на местном уровне с акцентом на молодежь и уязвимые группы населения (как мужчин, так и женщин), усилению потенциала специалистов администраций и организаций на местном уровне не менее чем в 12 районах страны (Березовский, Кобринский, Браславский, Оршанский, Брагинский, Жлобинский, Хойникский, Лидский, Борисовский, Молодечненский, Быховский, Хотимский).</w:t>
      </w:r>
    </w:p>
    <w:p w:rsidR="00B95BAF" w:rsidRDefault="00B95BAF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С февраля 2017 г. </w:t>
      </w:r>
      <w:r>
        <w:rPr>
          <w:rFonts w:ascii="Times New Roman" w:hAnsi="Times New Roman"/>
          <w:i/>
          <w:spacing w:val="-6"/>
          <w:sz w:val="28"/>
          <w:szCs w:val="28"/>
          <w:lang w:eastAsia="ru-RU"/>
        </w:rPr>
        <w:t>р</w:t>
      </w:r>
      <w:r>
        <w:rPr>
          <w:rFonts w:ascii="Times New Roman" w:hAnsi="Times New Roman"/>
          <w:i/>
          <w:spacing w:val="-6"/>
          <w:sz w:val="28"/>
          <w:szCs w:val="28"/>
        </w:rPr>
        <w:t>еализуется</w:t>
      </w:r>
      <w:r>
        <w:rPr>
          <w:rFonts w:ascii="Times New Roman" w:hAnsi="Times New Roman"/>
          <w:i/>
          <w:spacing w:val="-6"/>
          <w:sz w:val="28"/>
          <w:szCs w:val="28"/>
          <w:lang w:eastAsia="ru-RU"/>
        </w:rPr>
        <w:t xml:space="preserve"> проект </w:t>
      </w:r>
      <w:r>
        <w:rPr>
          <w:rFonts w:ascii="Times New Roman" w:hAnsi="Times New Roman"/>
          <w:b/>
          <w:i/>
          <w:spacing w:val="-6"/>
          <w:sz w:val="28"/>
          <w:szCs w:val="28"/>
          <w:lang w:eastAsia="ru-RU"/>
        </w:rPr>
        <w:t>«Содействие занятости и самозанятости населения в малых и средних городах Республики Беларусь»</w:t>
      </w:r>
      <w:r>
        <w:rPr>
          <w:rFonts w:ascii="Times New Roman" w:hAnsi="Times New Roman"/>
          <w:i/>
          <w:spacing w:val="-6"/>
          <w:sz w:val="28"/>
          <w:szCs w:val="28"/>
        </w:rPr>
        <w:t>.В рамках данного проекта на отобранных 6 пилотных площадках планируется создание центров поддержки предпринимательства (Витебская область – г.Глубокое, г.Барань, Могилевская область – г.Кричев, г.Чаусы, г.Горки и г.Мстиславль).</w:t>
      </w:r>
    </w:p>
    <w:p w:rsidR="00B95BAF" w:rsidRDefault="00B95BAF" w:rsidP="00D13CB4">
      <w:pPr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 беспрецедентной поддержке предпринимательства и деловой активности в республике однозначно заявил Глава государства А.Г.Лукашенко: «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Что касается свободы предпринимательства, создания новых предприятий в любой точке, особенно на селе, ну слушайте, тут уже больше нельзя принять каких-то решений. Потому что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полную свободу дали(трудно найти такую страну): в течение дня зарегистрировался и иди работай</w:t>
      </w:r>
      <w:r>
        <w:rPr>
          <w:rFonts w:ascii="Times New Roman" w:hAnsi="Times New Roman"/>
          <w:spacing w:val="-6"/>
          <w:sz w:val="30"/>
          <w:szCs w:val="30"/>
        </w:rPr>
        <w:t>».</w:t>
      </w:r>
    </w:p>
    <w:p w:rsidR="00B95BAF" w:rsidRDefault="00B95BAF" w:rsidP="00D13CB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Внешнеэкономическая деятельность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Внешнеэкономическая деятельность регионов нацелена на обеспечение сбалансированности во внешней торговле товарами и услугами.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Экспорт товаров</w:t>
      </w:r>
      <w:r>
        <w:rPr>
          <w:rFonts w:ascii="Times New Roman" w:hAnsi="Times New Roman"/>
          <w:spacing w:val="-6"/>
          <w:sz w:val="30"/>
          <w:szCs w:val="30"/>
        </w:rPr>
        <w:t xml:space="preserve"> в 2019 году в целом по стране составил</w:t>
      </w:r>
      <w:r>
        <w:rPr>
          <w:rFonts w:ascii="Times New Roman" w:hAnsi="Times New Roman"/>
          <w:spacing w:val="-6"/>
          <w:sz w:val="30"/>
          <w:szCs w:val="30"/>
        </w:rPr>
        <w:br/>
        <w:t xml:space="preserve">32,9 млрд долл., или </w:t>
      </w:r>
      <w:r>
        <w:rPr>
          <w:rFonts w:ascii="Times New Roman" w:hAnsi="Times New Roman"/>
          <w:b/>
          <w:spacing w:val="-6"/>
          <w:sz w:val="30"/>
          <w:szCs w:val="30"/>
        </w:rPr>
        <w:t>97,1%</w:t>
      </w:r>
      <w:r>
        <w:rPr>
          <w:rFonts w:ascii="Times New Roman" w:hAnsi="Times New Roman"/>
          <w:spacing w:val="-6"/>
          <w:sz w:val="30"/>
          <w:szCs w:val="30"/>
        </w:rPr>
        <w:t xml:space="preserve"> к 2018 году. </w:t>
      </w:r>
      <w:r>
        <w:rPr>
          <w:rFonts w:ascii="Times New Roman" w:hAnsi="Times New Roman"/>
          <w:b/>
          <w:spacing w:val="-6"/>
          <w:sz w:val="30"/>
          <w:szCs w:val="30"/>
        </w:rPr>
        <w:t>Наибольший удельный вес</w:t>
      </w:r>
      <w:r>
        <w:rPr>
          <w:rFonts w:ascii="Times New Roman" w:hAnsi="Times New Roman"/>
          <w:spacing w:val="-6"/>
          <w:sz w:val="30"/>
          <w:szCs w:val="30"/>
        </w:rPr>
        <w:t xml:space="preserve"> в объеме экспорта товаров страны приходится на </w:t>
      </w:r>
      <w:r>
        <w:rPr>
          <w:rFonts w:ascii="Times New Roman" w:hAnsi="Times New Roman"/>
          <w:b/>
          <w:spacing w:val="-6"/>
          <w:sz w:val="30"/>
          <w:szCs w:val="30"/>
        </w:rPr>
        <w:t>г.Минск</w:t>
      </w:r>
      <w:r>
        <w:rPr>
          <w:rFonts w:ascii="Times New Roman" w:hAnsi="Times New Roman"/>
          <w:spacing w:val="-6"/>
          <w:sz w:val="30"/>
          <w:szCs w:val="30"/>
        </w:rPr>
        <w:t xml:space="preserve"> (34,7%), </w:t>
      </w:r>
      <w:r>
        <w:rPr>
          <w:rFonts w:ascii="Times New Roman" w:hAnsi="Times New Roman"/>
          <w:b/>
          <w:spacing w:val="-6"/>
          <w:sz w:val="30"/>
          <w:szCs w:val="30"/>
        </w:rPr>
        <w:t>Минскую</w:t>
      </w:r>
      <w:r>
        <w:rPr>
          <w:rFonts w:ascii="Times New Roman" w:hAnsi="Times New Roman"/>
          <w:spacing w:val="-6"/>
          <w:sz w:val="30"/>
          <w:szCs w:val="30"/>
        </w:rPr>
        <w:t xml:space="preserve"> (22,6%) и </w:t>
      </w:r>
      <w:r>
        <w:rPr>
          <w:rFonts w:ascii="Times New Roman" w:hAnsi="Times New Roman"/>
          <w:b/>
          <w:spacing w:val="-6"/>
          <w:sz w:val="30"/>
          <w:szCs w:val="30"/>
        </w:rPr>
        <w:t>Гомельскую</w:t>
      </w:r>
      <w:r>
        <w:rPr>
          <w:rFonts w:ascii="Times New Roman" w:hAnsi="Times New Roman"/>
          <w:spacing w:val="-6"/>
          <w:sz w:val="30"/>
          <w:szCs w:val="30"/>
        </w:rPr>
        <w:t xml:space="preserve"> (12,4%) области. Среди регионов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рост экспорта товаров </w:t>
      </w:r>
      <w:r>
        <w:rPr>
          <w:rFonts w:ascii="Times New Roman" w:hAnsi="Times New Roman"/>
          <w:spacing w:val="-6"/>
          <w:sz w:val="30"/>
          <w:szCs w:val="30"/>
        </w:rPr>
        <w:t>в 2019 году зафиксирован в Брестской (109%), Минской (101,1%) и Могилевской (111,2%) областях.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Важнейшими товарными позициями</w:t>
      </w:r>
      <w:r>
        <w:rPr>
          <w:rFonts w:ascii="Times New Roman" w:hAnsi="Times New Roman"/>
          <w:spacing w:val="-6"/>
          <w:sz w:val="30"/>
          <w:szCs w:val="30"/>
        </w:rPr>
        <w:t>, поставляемыми на экспорт, являются: молочная и мясная продукция, рыбопродукты, масло рапсовое, 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древесно-волокнистые и древесно-стружечные плиты, сельскохозяйственная техника, грузовые и легковые автомобили, части и принадлежности для автомобилей и тракторов, вагоны моторные железнодорожные или трамвайные, шины, цемент, волокна синтетические.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5A6380">
        <w:rPr>
          <w:rFonts w:ascii="Times New Roman" w:hAnsi="Times New Roman"/>
          <w:sz w:val="30"/>
          <w:szCs w:val="30"/>
          <w:shd w:val="clear" w:color="auto" w:fill="FFFFFF"/>
        </w:rPr>
        <w:t>«</w:t>
      </w:r>
      <w:r>
        <w:rPr>
          <w:rFonts w:ascii="Times New Roman" w:hAnsi="Times New Roman"/>
          <w:b/>
          <w:spacing w:val="-6"/>
          <w:sz w:val="30"/>
          <w:szCs w:val="30"/>
        </w:rPr>
        <w:t>Диверсификация экспорта, поиск новых рынков – вопрос первостепенной важности, вопрос выживания нашей страны</w:t>
      </w:r>
      <w:r>
        <w:rPr>
          <w:rFonts w:ascii="Times New Roman" w:hAnsi="Times New Roman"/>
          <w:spacing w:val="-6"/>
          <w:sz w:val="30"/>
          <w:szCs w:val="30"/>
        </w:rPr>
        <w:t>», – отмечал А.Г.Лукашенко. На сегодня диверсификация экспорта товаров республики по рынкам сложилась в следующей пропорции: страны ЕАЭС – 44,2%, ЕС – 25,5%, дальней дуги и иных стран – 30,4%.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Таким образом, регионы расширяют географию поставок продукции при сохранении и усилении позиций на традиционных рынках (Российская Федерация, Украина, Казахстан, Армения).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(в страны Азии, – в первую очередь Китай, – Латинской Америки, Африки).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По итогам 2019 года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 внешней торговлитоварами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обеспечено в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(840 млн долл.),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(386,8 млн долл.),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Минской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(1 381,6 млн долл.) и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Могилевской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(776,2 млн долл.) областях.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Экспорт услуг</w:t>
      </w:r>
      <w:r>
        <w:rPr>
          <w:rFonts w:ascii="Times New Roman" w:hAnsi="Times New Roman"/>
          <w:spacing w:val="-6"/>
          <w:sz w:val="30"/>
          <w:szCs w:val="30"/>
        </w:rPr>
        <w:t xml:space="preserve"> в целом по республике за прошлый год составил 9,7 млрд долл. (109,3%), из них 57,9% приходится на г.Минск (5,6 млрд долл., или 116,3%). 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целом по стране сформировалось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сальдовнешней торговли услугами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в размере 4,2 млрд долл.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 экспорте услуг преобладают</w:t>
      </w:r>
      <w:r>
        <w:rPr>
          <w:rFonts w:ascii="Times New Roman" w:hAnsi="Times New Roman"/>
          <w:spacing w:val="-6"/>
          <w:sz w:val="30"/>
          <w:szCs w:val="30"/>
        </w:rPr>
        <w:t>: услуги трубопроводного, автомобильного и железнодорожного транспорта, прочие деловые, строительные, туристические, а также телекоммуникационные, компьютерные и информационные услуги.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Одновременно с активизацией внешнеэкономической деятельности проводится работа по рационализации объемов импорта за счет импортозамещения. Привозные товарные позиции в основном представлены сырьем и материалами, не производимыми в республике.</w:t>
      </w:r>
    </w:p>
    <w:p w:rsidR="00B95BAF" w:rsidRDefault="00B95BAF" w:rsidP="00D13CB4">
      <w:pPr>
        <w:pStyle w:val="20"/>
        <w:shd w:val="clear" w:color="auto" w:fill="auto"/>
        <w:spacing w:after="0" w:line="240" w:lineRule="auto"/>
        <w:ind w:firstLine="709"/>
        <w:rPr>
          <w:spacing w:val="-6"/>
        </w:rPr>
      </w:pPr>
    </w:p>
    <w:p w:rsidR="00B95BAF" w:rsidRDefault="00B95BAF" w:rsidP="00D13CB4">
      <w:pPr>
        <w:pStyle w:val="150"/>
        <w:ind w:firstLineChars="0" w:firstLine="0"/>
        <w:jc w:val="center"/>
        <w:rPr>
          <w:b/>
          <w:spacing w:val="-6"/>
          <w:u w:val="single"/>
        </w:rPr>
      </w:pPr>
      <w:r>
        <w:rPr>
          <w:b/>
          <w:spacing w:val="-6"/>
          <w:u w:val="single"/>
        </w:rPr>
        <w:t>Перспективы развития регионов страны</w:t>
      </w:r>
    </w:p>
    <w:p w:rsidR="00B95BAF" w:rsidRDefault="00B95BAF" w:rsidP="00D13CB4">
      <w:pPr>
        <w:pStyle w:val="150"/>
        <w:ind w:firstLineChars="0" w:firstLine="709"/>
      </w:pPr>
      <w:r>
        <w:rPr>
          <w:spacing w:val="-6"/>
        </w:rPr>
        <w:t>Как неоднократно подчеркивал Президент Республики Беларусь А.Г.Лукашенко, «останавливаться на достигнутом недопустимо», несмотря на поступательное развитие регионов. П</w:t>
      </w:r>
      <w:r>
        <w:t>рименяются новые подходы стимулирования регионального развития за счет мер, направленных на максимальное раскрытие регионального потенциала.</w:t>
      </w:r>
    </w:p>
    <w:p w:rsidR="00B95BAF" w:rsidRDefault="00B95BAF" w:rsidP="00D13CB4">
      <w:pPr>
        <w:pStyle w:val="150"/>
        <w:ind w:firstLineChars="0" w:firstLine="709"/>
        <w:rPr>
          <w:spacing w:val="-6"/>
        </w:rPr>
      </w:pPr>
      <w:r>
        <w:rPr>
          <w:spacing w:val="-6"/>
        </w:rPr>
        <w:t xml:space="preserve">Согласно </w:t>
      </w:r>
      <w:r>
        <w:t xml:space="preserve">проекту Национальной стратегии устойчивого развития Республики Беларусь на период до 2035 года, </w:t>
      </w:r>
      <w:r>
        <w:rPr>
          <w:b/>
          <w:iCs/>
          <w:spacing w:val="-6"/>
        </w:rPr>
        <w:t>стратегической целью регионального развития</w:t>
      </w:r>
      <w:r>
        <w:rPr>
          <w:iCs/>
          <w:spacing w:val="-6"/>
        </w:rPr>
        <w:t xml:space="preserve"> является</w:t>
      </w:r>
      <w:r>
        <w:rPr>
          <w:spacing w:val="-6"/>
        </w:rPr>
        <w:t xml:space="preserve">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граждан, 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сельские территории Беларуси станут привлекательными для жизни.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Среди главных задач – увеличение доходов от экономической деятельности путем</w:t>
      </w:r>
      <w:r>
        <w:rPr>
          <w:rFonts w:ascii="Times New Roman" w:hAnsi="Times New Roman"/>
          <w:spacing w:val="-6"/>
          <w:sz w:val="30"/>
          <w:szCs w:val="30"/>
        </w:rPr>
        <w:t xml:space="preserve"> стимулирования потенциала саморазвития территорий,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улучшение качества </w:t>
      </w:r>
      <w:r>
        <w:rPr>
          <w:rFonts w:ascii="Times New Roman" w:hAnsi="Times New Roman"/>
          <w:spacing w:val="-6"/>
          <w:sz w:val="30"/>
          <w:szCs w:val="30"/>
        </w:rPr>
        <w:t>жизни и возможностей самореализации граждан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 в городской и сельской местности.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Достижение поставленных целей и задач предусматривается по четырем направлениям.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b/>
          <w:spacing w:val="-6"/>
          <w:sz w:val="30"/>
          <w:szCs w:val="30"/>
        </w:rPr>
        <w:t>1. Комплексное развитие и рациональное размещение производительных сил.</w:t>
      </w:r>
    </w:p>
    <w:p w:rsidR="00B95BAF" w:rsidRDefault="00B95BAF" w:rsidP="00D13C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Данное направление предусматривает развитие территорий как единых природно-хозяйственных комплексов, ядром которых являются областные центры, 11 городов и районов с численностью населения свыше 80 тыс. человек (города Барановичи, Пинск, Новополоцк, Бобруйск, районы: Оршанский, Полоцкий, Мозырский, Лидский, Борисовский, Солигорский, Молодечненский), а также регионы перспективного строительства (Островецкий и Петриковский районы) и удаленные от таких городов, но обладающие значимым производственным потенциалом (Глубокский, Жлобинский и Кричевский районы).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районам.</w:t>
      </w:r>
    </w:p>
    <w:p w:rsidR="00B95BAF" w:rsidRDefault="00B95BAF" w:rsidP="00D13C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Развитие столицы необходимо сконцентрировать на выполнении функций административного, делового, финансового, инновационного, торгового, туристического, научно-образовательного и IT-центра международного значения.</w:t>
      </w:r>
    </w:p>
    <w:p w:rsidR="00B95BAF" w:rsidRDefault="00B95BAF" w:rsidP="00D13CB4">
      <w:pPr>
        <w:widowControl w:val="0"/>
        <w:shd w:val="clear" w:color="auto" w:fill="FFFFFF"/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Системная работа по развитию столичных функций г.Минска включает разработку и реализацию планов выноса отдельных производственных предприятий из г. Минска в регионы, имеющие для этого необходимую базу, потенциал и компетенции с подготовкой пакета поддерживающих мер.В первую очередь это машиностроение, станкостроение, металлургическое производство, легкая промышленность, производство строительных материалов.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В рамках развития городов-спутников важна разработка и реализация регионами планов, обеспечивающих часовую транспортную доступность.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120" w:line="280" w:lineRule="exact"/>
        <w:ind w:left="709"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Промышленный комплекс столицы должен развиваться по пути создания и модернизации наукоемких компактных производств, отвечающих запросам по экологичности и низкой материалоемкости. Параллельно предусматривается расширение сервисных видов услуг промышленного характера: услуги по наладке, обслуживанию, программному обеспечению высокотехнологичного оборудования, обучению кадров.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 xml:space="preserve"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проживания населения. 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информационно-коммуникационных технологий: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развитие производственного сектора и городского хозяйства на принципах экономики замкнутого цикла (циркулярной экономики) с оптимизацией потоков потребляемых ресурсов, производственных и коммунальных отходов;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формирование в городах сбалансированной, низкоуглеродной, безопасной, комфортной и недорогой для потребителей транспортной системы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>.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Особое значение имеют повышение эффективности и надежности жилищно-коммунального хозяйства с улучшением качества услуг для конечных потребителей; </w:t>
      </w:r>
      <w:r>
        <w:rPr>
          <w:rFonts w:ascii="Times New Roman" w:hAnsi="Times New Roman"/>
          <w:sz w:val="30"/>
          <w:szCs w:val="30"/>
        </w:rPr>
        <w:t>развитие городских сервисов и экономики совместного потребления с повышением эффективности услуг, увеличением полезного срока использования материальных ценностей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. </w:t>
      </w:r>
    </w:p>
    <w:p w:rsidR="00B95BAF" w:rsidRDefault="00B95BAF" w:rsidP="00D13C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Улучшение качества жизни горожан предусматривает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формирование городской среды, основанной на функциональном зонировании, формировании общественных пространств с учетом интересов различных групп населения и создании универсальной 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среды, </w:t>
      </w:r>
      <w:r>
        <w:rPr>
          <w:rFonts w:ascii="Times New Roman" w:hAnsi="Times New Roman"/>
          <w:spacing w:val="-6"/>
          <w:sz w:val="30"/>
          <w:szCs w:val="30"/>
          <w:lang w:eastAsia="ru-RU"/>
        </w:rPr>
        <w:t xml:space="preserve">совершенствовании облика застройки с </w:t>
      </w:r>
      <w:r>
        <w:rPr>
          <w:rFonts w:ascii="Times New Roman" w:hAnsi="Times New Roman"/>
          <w:sz w:val="30"/>
          <w:szCs w:val="30"/>
        </w:rPr>
        <w:t>комплексной градостроительной реконструкцией неэффективно используемых территорий производственных зон, благоустройством озелененных территорий общего пользования.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 xml:space="preserve">3. Повышение устойчивости развития отстающих районов и сельских территорий. 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Планируется изменить тенденцию интенсивного сокращения демографического и трудового потенциала отстающих районов и сельской местности, сформировать условия для роста доходов и качества жизни населения и источников наполнения местных бюджетов.</w:t>
      </w:r>
    </w:p>
    <w:p w:rsidR="00B95BAF" w:rsidRDefault="00B95BAF" w:rsidP="00D13CB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Расширение экономических доходов предусматривается на основе повышения эффективности сельского хозяйства, диверсификации экономики отстающих районов и села за счет использования местных ресурсов и развития сферы услуг.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Основу повышения уровня и качества жизни сельского населения составит развитие </w:t>
      </w:r>
      <w:r>
        <w:rPr>
          <w:rFonts w:ascii="Times New Roman" w:hAnsi="Times New Roman"/>
          <w:spacing w:val="-6"/>
          <w:sz w:val="30"/>
          <w:szCs w:val="30"/>
        </w:rPr>
        <w:t>транспортной инфраструктуры, высокоскоростного доступа в сеть Интернет, внедрение для жителей таких районов возможности работать в режиме удаленного доступа, получать дополнительное образование.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Предусматривается активное введение в практику оказания услуг мобильных форм и информационных технологий, </w:t>
      </w:r>
      <w:r>
        <w:rPr>
          <w:rFonts w:ascii="Times New Roman" w:hAnsi="Times New Roman"/>
          <w:sz w:val="30"/>
          <w:szCs w:val="30"/>
        </w:rPr>
        <w:t>сочетания преимуществ сельского уклада жизни с городскими стандартами инфраструктурного обустройства и сервисного обслуживания.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4. Наращивание компетенций и потенциала саморазвития территорий.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Важно сформировать инновационно мыслящее, инициативное, готовое к предпринимательскому риску и активному участию в развитии территорий сообщество. Особая роль в реализации данной задачи отводится</w:t>
      </w:r>
      <w:r>
        <w:rPr>
          <w:rFonts w:ascii="Times New Roman" w:hAnsi="Times New Roman"/>
          <w:sz w:val="30"/>
          <w:szCs w:val="30"/>
        </w:rPr>
        <w:t xml:space="preserve"> совершенствованию региональной образовательной среды в интересах устойчивого развития, личностного роста, реализации индивидуальных способностей. </w:t>
      </w:r>
    </w:p>
    <w:p w:rsidR="00B95BAF" w:rsidRDefault="00B95BAF" w:rsidP="00D13CB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Важно </w:t>
      </w:r>
      <w:r>
        <w:rPr>
          <w:rFonts w:ascii="Times New Roman" w:hAnsi="Times New Roman"/>
          <w:spacing w:val="-6"/>
          <w:sz w:val="30"/>
          <w:szCs w:val="30"/>
        </w:rPr>
        <w:t xml:space="preserve">создать в регионах правовые и институциональные условия </w:t>
      </w:r>
      <w:r>
        <w:rPr>
          <w:rFonts w:ascii="Times New Roman" w:hAnsi="Times New Roman"/>
          <w:sz w:val="30"/>
          <w:szCs w:val="30"/>
        </w:rPr>
        <w:t>повышения финансовой заинтересованности и самостоятельности органов местного управления и самоуправления в развитии территорий,</w:t>
      </w:r>
      <w:r>
        <w:rPr>
          <w:rFonts w:ascii="Times New Roman" w:hAnsi="Times New Roman"/>
          <w:spacing w:val="-6"/>
          <w:sz w:val="30"/>
          <w:szCs w:val="30"/>
        </w:rPr>
        <w:t xml:space="preserve"> поддержки местной инициативы и сотрудничества административно-территориальных единиц. </w:t>
      </w:r>
    </w:p>
    <w:p w:rsidR="00B95BAF" w:rsidRDefault="00B95BAF" w:rsidP="00D13CB4">
      <w:pPr>
        <w:pStyle w:val="150"/>
        <w:ind w:firstLineChars="0" w:firstLine="709"/>
        <w:rPr>
          <w:b/>
          <w:spacing w:val="-6"/>
        </w:rPr>
      </w:pPr>
      <w:r>
        <w:rPr>
          <w:b/>
          <w:spacing w:val="-6"/>
        </w:rPr>
        <w:t>Рассмотрим перспективы развития г.Минска.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Основной целью социально-экономического развития г.Минска в 2020 году является рост благосостояния и улучшение условий жизни населения на основе повышения конкурентоспособности экономики, активизации рыночных институтов и инновационного развития, обеспечения социальной стабильности.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Для достижения поставленных целей приоритетными направлениями развития г.Минска определены: повышение эффективности инвестиций, создание новых рабочих мест, рост и диверсификация экспорта, ускорение информатизации, формирование мотивированного, образованного и активного поколения.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В 2020 году в г.Минске предусматривается следующее.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>Реализация крупных инвестиционных проектов, в том числе: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строительство экспериментального многофункционального комплекса «Минск-Мир» (ИООО «Дана Астра»);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строительство многофункционального комплекса в границах ул.Филимонова – пр.Независимости – ул.Макаенка (ОАО «Газпром трансгаз Беларусь»);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строительство многофункционального гостиничного комплекса (ООО «КПИ Девелопмент»);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строительство многофункционального комплекса общественно-жилой застройки «Маяк Минска» в границах просп. Независимости – ландшафтно-рекреационной зоны 85 ЛР-1 – ул.Скорины – продолжения ул.Калиновского (проектируемой) (ИООО «ЗомексИнвестмент»);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строительство многофункционального комплекса в квартале пр.Независимости –ул.Я.Купалы – р.Свислочь (ООО «Элит Эстейт»);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строительство многофункционального комплекса на пересечении просп. Независимости – ул.Макаенка (ИООО «ЗомексИнвестмент»).</w:t>
      </w:r>
    </w:p>
    <w:p w:rsidR="00B95BAF" w:rsidRDefault="00B95BAF" w:rsidP="00D13C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Стимулирование роста в структуре экономики г.Минска «высокопроизводительных» услуг.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Максимальным потенциалом для социально-экономического развития города обладают такие виды деятельности, как «информация и связь», «финансовая и страховая деятельность», «профессиональная, научная и техническая деятельность». 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Становление Минска как международного финансового центра позволит существенно увеличить доходную часть городского бюджета (по опыту крупных финансовых центров), решит проблему занятости высококвалифицированной рабочей силы.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Развитие новых отраслей, которые будут способствовать росту конкурентоспособности города сразу по нескольким факторам: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«градопреобразующие» технологии – виды деятельности, ориентированные на технологические инновации, повышающие качество городской среды и эффективность городского управления (технологии «умного города»);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технологии «заботы о человеке» – виды деятельности, ориентированные на развитие человеческого капитала в различных его аспектах (индустрия здорового образа жизни, специальные медицинские услуги, индустрия развивающего досуга, индустрия услуг на дому, индустрия ухода за лицами ограниченных возможностей);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креативные индустрии и въездной туризм – виды деятельности, ориентированные на оказание услуг в различных областях культуры и искусства, медиа- и книгоиздания, индустрия гостеприимства, дизайна и пространственной архитектуры, шоу-бизнеса, клубной индустрии, индустрии моды.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Высвобождение части производственных объектов и территорий для иного использования.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Мероприятия по свертыванию деятельности экологически вредных и малопроизводительных предприятий промышленности будут направлены на изменение функционального использования этих территорий в интересах отраслей и видов деятельности, повышающих качество городской среды.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Планируется вынос отдельных производств или технологических линий на новые площадки в регионы.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Повышение конкурентоспособности предприятий традиционных отраслей</w:t>
      </w:r>
      <w:r>
        <w:rPr>
          <w:rFonts w:ascii="Times New Roman" w:hAnsi="Times New Roman"/>
          <w:spacing w:val="-6"/>
          <w:sz w:val="30"/>
          <w:szCs w:val="30"/>
        </w:rPr>
        <w:t>, в том числепутем: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технологической и экономической модернизации, снижения всех видов затрат на производство продукции, внедрения систем управления ресурсами в крупных организациях с численностью работников более 1000 человек;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оптимизации численности работников, продажи или передачи непрофильных активов, передачи вспомогательных производственных процессов на аутсорсинг при экономической целесообразности, ликвидации неэффективных производств и производственных процессов.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Развитие перспективных видов промышленного производства, отвечающих требованиям экологичности и низкой материалоемкости.</w:t>
      </w:r>
    </w:p>
    <w:p w:rsidR="00B95BAF" w:rsidRDefault="00B95BAF" w:rsidP="00D13CB4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Справочно. </w:t>
      </w:r>
    </w:p>
    <w:p w:rsidR="00B95BAF" w:rsidRDefault="00B95BAF" w:rsidP="00D13CB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Это производство облучающего, электромедицинского и электротехнического оборудования, производство электронных элементов и электрической бытовой техники, производство компьютерного и периферийного оборудования, производство основных фармацевтических продуктов и фармацевтических препаратов, производство автомобильных компонент, производство офисной техники и оборудования.</w:t>
      </w:r>
    </w:p>
    <w:p w:rsidR="00B95BAF" w:rsidRDefault="00B95BAF" w:rsidP="00D13CB4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Развитие видов деятельности, обеспечивающих выполнение функций центра компетенций и сервиса</w:t>
      </w:r>
      <w:r>
        <w:rPr>
          <w:rFonts w:ascii="Times New Roman" w:hAnsi="Times New Roman"/>
          <w:spacing w:val="-6"/>
          <w:sz w:val="30"/>
          <w:szCs w:val="30"/>
        </w:rPr>
        <w:t>(услуги по наладке, обслуживанию, программному обеспечению высокотехнологичного оборудования, обучению кадров) для развития промышленных производств в других территориях республики.</w:t>
      </w:r>
    </w:p>
    <w:p w:rsidR="00B95BAF" w:rsidRDefault="00B95BAF" w:rsidP="00D13CB4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Перспективны для регионов направления сотрудничества с научно-исследовательскими организациями Минска в сфере развития современных технологий АПК, металлообработки, производства компонентов для электротранспорта, новых текстильных и композиционных материалов, фармацевтики. Значительный мультипликативный эффект для развития экономики регионов должен дать столичный сектор IТ-услуг.</w:t>
      </w:r>
    </w:p>
    <w:p w:rsidR="00B95BAF" w:rsidRDefault="00B95BAF" w:rsidP="00D13CB4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Формирование благоприятной предпринимательской среды, поддержка и развитие малого бизнеса</w:t>
      </w:r>
      <w:r>
        <w:rPr>
          <w:rFonts w:ascii="Times New Roman" w:hAnsi="Times New Roman"/>
          <w:spacing w:val="-6"/>
          <w:sz w:val="30"/>
          <w:szCs w:val="30"/>
        </w:rPr>
        <w:t xml:space="preserve">: привлечение малых и средних предприятий города к заказам промышленных предприятий, стимулирование внедрения экологических инноваций в производство, аутсорсинг, развитие производственной кооперации и субконтрактации, расширение механизмов финансовой и имущественной поддержки субъектов МСП. </w:t>
      </w:r>
    </w:p>
    <w:p w:rsidR="00B95BAF" w:rsidRDefault="00B95BAF" w:rsidP="00D13CB4">
      <w:pPr>
        <w:spacing w:after="0" w:line="216" w:lineRule="auto"/>
        <w:ind w:firstLine="709"/>
        <w:jc w:val="both"/>
        <w:rPr>
          <w:rFonts w:ascii="Times New Roman" w:hAnsi="Times New Roman"/>
          <w:spacing w:val="-6"/>
          <w:sz w:val="12"/>
          <w:szCs w:val="12"/>
        </w:rPr>
      </w:pPr>
    </w:p>
    <w:p w:rsidR="00B95BAF" w:rsidRDefault="00B95BAF" w:rsidP="00D13CB4">
      <w:pPr>
        <w:pStyle w:val="20"/>
        <w:shd w:val="clear" w:color="auto" w:fill="auto"/>
        <w:spacing w:after="0" w:line="216" w:lineRule="auto"/>
        <w:ind w:firstLine="709"/>
        <w:rPr>
          <w:spacing w:val="-6"/>
          <w:sz w:val="20"/>
          <w:szCs w:val="20"/>
        </w:rPr>
      </w:pPr>
    </w:p>
    <w:p w:rsidR="00B95BAF" w:rsidRDefault="00B95BAF" w:rsidP="00D13CB4">
      <w:pPr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</w:t>
      </w:r>
    </w:p>
    <w:p w:rsidR="00B95BAF" w:rsidRDefault="00B95BAF" w:rsidP="00D13C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словам Главы государства А.Г.Лукашенко, прежде всего стоит задача развить экономику регионов и на этой основе решать социальные вопросы, сократив до минимума разрыв в уровне жизни населения, социально-экономического развития территорий.</w:t>
      </w:r>
    </w:p>
    <w:p w:rsidR="00B95BAF" w:rsidRDefault="00B95BAF" w:rsidP="00D13CB4">
      <w:pPr>
        <w:pStyle w:val="20"/>
        <w:shd w:val="clear" w:color="auto" w:fill="auto"/>
        <w:spacing w:after="0" w:line="240" w:lineRule="auto"/>
        <w:ind w:firstLine="709"/>
        <w:rPr>
          <w:spacing w:val="-6"/>
        </w:rPr>
      </w:pPr>
      <w:r>
        <w:rPr>
          <w:spacing w:val="-6"/>
        </w:rPr>
        <w:t xml:space="preserve">«Поэтому для того, чтобы здесь дети ваши и внуки жили, надо создать условия. Условия не хуже, чем в лучших местах нашей Беларуси. </w:t>
      </w:r>
      <w:r>
        <w:rPr>
          <w:b/>
          <w:spacing w:val="-6"/>
        </w:rPr>
        <w:t>И перед нами стоит задача прежде всего развить экономику регионов, чтобы были рабочие места и была зарплата для людей</w:t>
      </w:r>
      <w:r>
        <w:rPr>
          <w:spacing w:val="-6"/>
        </w:rPr>
        <w:t xml:space="preserve">», – отметил А.Г.Лукашенко, совершая рабочую поездку по Брестской области </w:t>
      </w:r>
      <w:r>
        <w:rPr>
          <w:spacing w:val="-6"/>
        </w:rPr>
        <w:br/>
        <w:t xml:space="preserve">в 2019 году. </w:t>
      </w:r>
    </w:p>
    <w:p w:rsidR="00B95BAF" w:rsidRDefault="00B95BAF" w:rsidP="00D13CB4">
      <w:pPr>
        <w:pStyle w:val="20"/>
        <w:shd w:val="clear" w:color="auto" w:fill="auto"/>
        <w:spacing w:after="0" w:line="240" w:lineRule="auto"/>
        <w:ind w:firstLine="709"/>
      </w:pPr>
      <w:r>
        <w:t xml:space="preserve">«Единственная опасность нашему развитию – никакая не идеология, никакие не средства массовой информации, ни “продвинутые”, ни традиционные, ни интернет, самая большая опасность – в нас самих. </w:t>
      </w:r>
      <w:r>
        <w:rPr>
          <w:b/>
        </w:rPr>
        <w:t>Если мы будем на должном уровне поддерживать наше экономическое развитие, если мы каждый год, каждую пятилетку хотя бы понемножечку будем двигаться вперед и прибавлять, наша страна всегда будет стабильной</w:t>
      </w:r>
      <w:r>
        <w:t xml:space="preserve"> и никто нас никуда не повернет – не сможет. </w:t>
      </w:r>
      <w:r>
        <w:rPr>
          <w:b/>
        </w:rPr>
        <w:t>Поэтому главное – экономика</w:t>
      </w:r>
      <w:r>
        <w:t>», – подчеркнул белорусский лидер.</w:t>
      </w:r>
    </w:p>
    <w:p w:rsidR="00B95BAF" w:rsidRDefault="00B95BAF"/>
    <w:sectPr w:rsidR="00B95BAF" w:rsidSect="00D13CB4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BAF" w:rsidRDefault="00B95BAF" w:rsidP="00D13CB4">
      <w:pPr>
        <w:spacing w:after="0" w:line="240" w:lineRule="auto"/>
      </w:pPr>
      <w:r>
        <w:separator/>
      </w:r>
    </w:p>
  </w:endnote>
  <w:endnote w:type="continuationSeparator" w:id="1">
    <w:p w:rsidR="00B95BAF" w:rsidRDefault="00B95BAF" w:rsidP="00D1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AF" w:rsidRDefault="00B95BAF" w:rsidP="005B22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5BAF" w:rsidRDefault="00B95B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AF" w:rsidRPr="00FE7562" w:rsidRDefault="00B95BAF" w:rsidP="005B22F9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FE7562">
      <w:rPr>
        <w:rStyle w:val="PageNumber"/>
        <w:rFonts w:ascii="Times New Roman" w:hAnsi="Times New Roman"/>
        <w:sz w:val="24"/>
        <w:szCs w:val="24"/>
      </w:rPr>
      <w:fldChar w:fldCharType="begin"/>
    </w:r>
    <w:r w:rsidRPr="00FE7562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FE7562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FE7562">
      <w:rPr>
        <w:rStyle w:val="PageNumber"/>
        <w:rFonts w:ascii="Times New Roman" w:hAnsi="Times New Roman"/>
        <w:sz w:val="24"/>
        <w:szCs w:val="24"/>
      </w:rPr>
      <w:fldChar w:fldCharType="end"/>
    </w:r>
  </w:p>
  <w:p w:rsidR="00B95BAF" w:rsidRDefault="00B95B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BAF" w:rsidRDefault="00B95BAF" w:rsidP="00D13CB4">
      <w:pPr>
        <w:spacing w:after="0" w:line="240" w:lineRule="auto"/>
      </w:pPr>
      <w:r>
        <w:separator/>
      </w:r>
    </w:p>
  </w:footnote>
  <w:footnote w:type="continuationSeparator" w:id="1">
    <w:p w:rsidR="00B95BAF" w:rsidRDefault="00B95BAF" w:rsidP="00D1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1114"/>
    <w:multiLevelType w:val="hybridMultilevel"/>
    <w:tmpl w:val="7F5C8342"/>
    <w:lvl w:ilvl="0" w:tplc="61DE113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65A"/>
    <w:rsid w:val="000F43F2"/>
    <w:rsid w:val="00134D3A"/>
    <w:rsid w:val="00235BDF"/>
    <w:rsid w:val="004B7AF0"/>
    <w:rsid w:val="004E7024"/>
    <w:rsid w:val="005A6380"/>
    <w:rsid w:val="005B22F9"/>
    <w:rsid w:val="007701E2"/>
    <w:rsid w:val="00840D3A"/>
    <w:rsid w:val="009A17D7"/>
    <w:rsid w:val="009A68D7"/>
    <w:rsid w:val="00B95BAF"/>
    <w:rsid w:val="00D13CB4"/>
    <w:rsid w:val="00DA0492"/>
    <w:rsid w:val="00E4065A"/>
    <w:rsid w:val="00F54CC8"/>
    <w:rsid w:val="00F56741"/>
    <w:rsid w:val="00FE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13CB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13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uiPriority w:val="99"/>
    <w:semiHidden/>
    <w:locked/>
    <w:rsid w:val="00D13CB4"/>
    <w:rPr>
      <w:rFonts w:ascii="Times New Roman" w:hAnsi="Times New Roman"/>
      <w:sz w:val="30"/>
    </w:rPr>
  </w:style>
  <w:style w:type="paragraph" w:customStyle="1" w:styleId="150">
    <w:name w:val="Записка 15пгт"/>
    <w:basedOn w:val="Normal"/>
    <w:link w:val="15"/>
    <w:uiPriority w:val="99"/>
    <w:semiHidden/>
    <w:rsid w:val="00D13CB4"/>
    <w:pPr>
      <w:spacing w:after="0" w:line="240" w:lineRule="auto"/>
      <w:ind w:firstLineChars="235" w:firstLine="705"/>
      <w:jc w:val="both"/>
    </w:pPr>
    <w:rPr>
      <w:rFonts w:ascii="Times New Roman" w:hAnsi="Times New Roman"/>
      <w:sz w:val="30"/>
      <w:szCs w:val="30"/>
      <w:lang w:eastAsia="ru-RU"/>
    </w:rPr>
  </w:style>
  <w:style w:type="character" w:customStyle="1" w:styleId="2">
    <w:name w:val="Основной текст (2)_"/>
    <w:link w:val="20"/>
    <w:uiPriority w:val="99"/>
    <w:semiHidden/>
    <w:locked/>
    <w:rsid w:val="00D13CB4"/>
    <w:rPr>
      <w:rFonts w:ascii="Times New Roman" w:hAnsi="Times New Roman"/>
      <w:sz w:val="3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semiHidden/>
    <w:rsid w:val="00D13CB4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Header">
    <w:name w:val="header"/>
    <w:basedOn w:val="Normal"/>
    <w:link w:val="HeaderChar"/>
    <w:uiPriority w:val="99"/>
    <w:rsid w:val="00D1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3CB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D1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3CB4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rsid w:val="00FE75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by/uploads/files/macro-prognoz/Ukaz-31-10-20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lta.by/infographic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conomy.gov.by/uploads/files/macro-prognoz/Postanovlenie-27-12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19</Pages>
  <Words>6198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Ljubetskaya</cp:lastModifiedBy>
  <cp:revision>5</cp:revision>
  <cp:lastPrinted>2020-03-17T06:28:00Z</cp:lastPrinted>
  <dcterms:created xsi:type="dcterms:W3CDTF">2020-03-10T06:52:00Z</dcterms:created>
  <dcterms:modified xsi:type="dcterms:W3CDTF">2020-03-17T06:29:00Z</dcterms:modified>
</cp:coreProperties>
</file>