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71994" w14:textId="77777777" w:rsidR="00D97837" w:rsidRPr="00E47921" w:rsidRDefault="00D97837" w:rsidP="00D97837">
      <w:pPr>
        <w:tabs>
          <w:tab w:val="left" w:pos="9000"/>
        </w:tabs>
        <w:spacing w:after="0" w:line="240" w:lineRule="auto"/>
        <w:jc w:val="center"/>
        <w:rPr>
          <w:rFonts w:ascii="Times New Roman" w:hAnsi="Times New Roman"/>
          <w:color w:val="002060"/>
          <w:sz w:val="32"/>
          <w:szCs w:val="32"/>
        </w:rPr>
      </w:pPr>
      <w:r w:rsidRPr="00E47921">
        <w:rPr>
          <w:rFonts w:ascii="Times New Roman" w:hAnsi="Times New Roman"/>
          <w:color w:val="002060"/>
          <w:sz w:val="32"/>
          <w:szCs w:val="32"/>
        </w:rPr>
        <w:t>Информационные</w:t>
      </w:r>
      <w:r>
        <w:rPr>
          <w:rFonts w:ascii="Times New Roman" w:hAnsi="Times New Roman"/>
          <w:color w:val="002060"/>
          <w:sz w:val="32"/>
          <w:szCs w:val="32"/>
        </w:rPr>
        <w:t xml:space="preserve"> </w:t>
      </w:r>
      <w:r w:rsidRPr="00E47921">
        <w:rPr>
          <w:rFonts w:ascii="Times New Roman" w:hAnsi="Times New Roman"/>
          <w:color w:val="002060"/>
          <w:sz w:val="32"/>
          <w:szCs w:val="32"/>
        </w:rPr>
        <w:t>материалы</w:t>
      </w:r>
      <w:r>
        <w:rPr>
          <w:rFonts w:ascii="Times New Roman" w:hAnsi="Times New Roman"/>
          <w:color w:val="002060"/>
          <w:sz w:val="32"/>
          <w:szCs w:val="32"/>
        </w:rPr>
        <w:t xml:space="preserve"> </w:t>
      </w:r>
      <w:r w:rsidRPr="00E47921">
        <w:rPr>
          <w:rFonts w:ascii="Times New Roman" w:hAnsi="Times New Roman"/>
          <w:color w:val="002060"/>
          <w:sz w:val="32"/>
          <w:szCs w:val="32"/>
        </w:rPr>
        <w:t>для проведения</w:t>
      </w:r>
    </w:p>
    <w:p w14:paraId="1B8D2573" w14:textId="77777777" w:rsidR="00D97837" w:rsidRPr="00E47921" w:rsidRDefault="00D97837" w:rsidP="00D97837">
      <w:pPr>
        <w:tabs>
          <w:tab w:val="left" w:pos="9000"/>
        </w:tabs>
        <w:spacing w:after="0" w:line="240" w:lineRule="auto"/>
        <w:jc w:val="center"/>
        <w:rPr>
          <w:rFonts w:ascii="Times New Roman" w:hAnsi="Times New Roman"/>
          <w:color w:val="002060"/>
          <w:sz w:val="32"/>
          <w:szCs w:val="32"/>
        </w:rPr>
      </w:pPr>
      <w:r w:rsidRPr="00E47921">
        <w:rPr>
          <w:rFonts w:ascii="Times New Roman" w:hAnsi="Times New Roman"/>
          <w:color w:val="002060"/>
          <w:sz w:val="32"/>
          <w:szCs w:val="32"/>
        </w:rPr>
        <w:t>единого дня информирования в</w:t>
      </w:r>
    </w:p>
    <w:p w14:paraId="75FEA688" w14:textId="77777777" w:rsidR="00543C73" w:rsidRDefault="00543C73" w:rsidP="00D97837">
      <w:pPr>
        <w:tabs>
          <w:tab w:val="left" w:pos="9000"/>
        </w:tabs>
        <w:spacing w:after="0" w:line="240" w:lineRule="auto"/>
        <w:jc w:val="center"/>
        <w:rPr>
          <w:rFonts w:ascii="Times New Roman" w:hAnsi="Times New Roman"/>
          <w:color w:val="002060"/>
          <w:sz w:val="32"/>
          <w:szCs w:val="32"/>
        </w:rPr>
      </w:pPr>
      <w:r>
        <w:rPr>
          <w:rFonts w:ascii="Times New Roman" w:hAnsi="Times New Roman"/>
          <w:color w:val="002060"/>
          <w:sz w:val="32"/>
          <w:szCs w:val="32"/>
        </w:rPr>
        <w:t>учреждении образования</w:t>
      </w:r>
    </w:p>
    <w:p w14:paraId="10E268CC" w14:textId="7505AE5A" w:rsidR="00D97837" w:rsidRPr="00E47921" w:rsidRDefault="00D97837" w:rsidP="00D97837">
      <w:pPr>
        <w:tabs>
          <w:tab w:val="left" w:pos="9000"/>
        </w:tabs>
        <w:spacing w:after="0" w:line="240" w:lineRule="auto"/>
        <w:jc w:val="center"/>
        <w:rPr>
          <w:rFonts w:ascii="Times New Roman" w:hAnsi="Times New Roman"/>
          <w:color w:val="002060"/>
          <w:sz w:val="32"/>
          <w:szCs w:val="32"/>
        </w:rPr>
      </w:pPr>
      <w:r w:rsidRPr="00E47921">
        <w:rPr>
          <w:rFonts w:ascii="Times New Roman" w:hAnsi="Times New Roman"/>
          <w:color w:val="002060"/>
          <w:sz w:val="32"/>
          <w:szCs w:val="32"/>
        </w:rPr>
        <w:t xml:space="preserve"> «БЕЛОРУССКАЯ ГОСУДАРСТВЕННАЯ</w:t>
      </w:r>
    </w:p>
    <w:p w14:paraId="58DB208A" w14:textId="77777777" w:rsidR="00D97837" w:rsidRPr="00E47921" w:rsidRDefault="00D97837" w:rsidP="00D97837">
      <w:pPr>
        <w:tabs>
          <w:tab w:val="left" w:pos="9000"/>
        </w:tabs>
        <w:spacing w:after="0" w:line="240" w:lineRule="auto"/>
        <w:jc w:val="center"/>
        <w:rPr>
          <w:rFonts w:ascii="Times New Roman" w:hAnsi="Times New Roman"/>
          <w:color w:val="002060"/>
          <w:sz w:val="32"/>
          <w:szCs w:val="32"/>
        </w:rPr>
      </w:pPr>
      <w:r w:rsidRPr="00E47921">
        <w:rPr>
          <w:rFonts w:ascii="Times New Roman" w:hAnsi="Times New Roman"/>
          <w:color w:val="002060"/>
          <w:sz w:val="32"/>
          <w:szCs w:val="32"/>
        </w:rPr>
        <w:t>АКАДЕМИЯ АВИАЦИИ»</w:t>
      </w:r>
    </w:p>
    <w:p w14:paraId="697C4471" w14:textId="374A841D" w:rsidR="00D97837" w:rsidRDefault="00D97837" w:rsidP="00D97837">
      <w:pPr>
        <w:tabs>
          <w:tab w:val="left" w:pos="9000"/>
        </w:tabs>
        <w:spacing w:after="0" w:line="240" w:lineRule="auto"/>
        <w:jc w:val="center"/>
        <w:rPr>
          <w:rFonts w:ascii="Times New Roman" w:hAnsi="Times New Roman"/>
          <w:color w:val="002060"/>
          <w:sz w:val="32"/>
          <w:szCs w:val="32"/>
        </w:rPr>
      </w:pPr>
      <w:r w:rsidRPr="00E47921">
        <w:rPr>
          <w:rFonts w:ascii="Times New Roman" w:hAnsi="Times New Roman"/>
          <w:color w:val="002060"/>
          <w:sz w:val="32"/>
          <w:szCs w:val="32"/>
        </w:rPr>
        <w:t>(</w:t>
      </w:r>
      <w:r w:rsidR="0009066D">
        <w:rPr>
          <w:rFonts w:ascii="Times New Roman" w:hAnsi="Times New Roman"/>
          <w:color w:val="002060"/>
          <w:sz w:val="32"/>
          <w:szCs w:val="32"/>
        </w:rPr>
        <w:t xml:space="preserve">февраль </w:t>
      </w:r>
      <w:r w:rsidRPr="00E47921">
        <w:rPr>
          <w:rFonts w:ascii="Times New Roman" w:hAnsi="Times New Roman"/>
          <w:color w:val="002060"/>
          <w:sz w:val="32"/>
          <w:szCs w:val="32"/>
        </w:rPr>
        <w:t>2023</w:t>
      </w:r>
      <w:r w:rsidR="00543C73">
        <w:rPr>
          <w:rFonts w:ascii="Times New Roman" w:hAnsi="Times New Roman"/>
          <w:color w:val="002060"/>
          <w:sz w:val="32"/>
          <w:szCs w:val="32"/>
        </w:rPr>
        <w:t xml:space="preserve"> </w:t>
      </w:r>
      <w:r w:rsidRPr="00E47921">
        <w:rPr>
          <w:rFonts w:ascii="Times New Roman" w:hAnsi="Times New Roman"/>
          <w:color w:val="002060"/>
          <w:sz w:val="32"/>
          <w:szCs w:val="32"/>
        </w:rPr>
        <w:t>г.)</w:t>
      </w:r>
    </w:p>
    <w:p w14:paraId="5F5A9BFC" w14:textId="77777777" w:rsidR="00D97837" w:rsidRPr="00E47921" w:rsidRDefault="00D97837" w:rsidP="00D97837">
      <w:pPr>
        <w:tabs>
          <w:tab w:val="left" w:pos="9000"/>
        </w:tabs>
        <w:spacing w:after="0" w:line="240" w:lineRule="auto"/>
        <w:jc w:val="center"/>
        <w:rPr>
          <w:rFonts w:ascii="Times New Roman" w:hAnsi="Times New Roman"/>
          <w:color w:val="002060"/>
          <w:sz w:val="32"/>
          <w:szCs w:val="32"/>
        </w:rPr>
      </w:pPr>
    </w:p>
    <w:p w14:paraId="321EF2D5" w14:textId="42FA8A85" w:rsidR="00D97837" w:rsidRDefault="00D97837" w:rsidP="00D97837">
      <w:pPr>
        <w:tabs>
          <w:tab w:val="left" w:pos="9000"/>
        </w:tabs>
        <w:spacing w:after="0" w:line="240" w:lineRule="auto"/>
        <w:ind w:left="-902" w:right="-6" w:hanging="516"/>
        <w:rPr>
          <w:rFonts w:ascii="Times New Roman" w:hAnsi="Times New Roman"/>
          <w:b/>
          <w:color w:val="006600"/>
          <w:sz w:val="32"/>
          <w:szCs w:val="32"/>
        </w:rPr>
      </w:pPr>
      <w:r>
        <w:rPr>
          <w:rFonts w:ascii="Times New Roman" w:hAnsi="Times New Roman"/>
          <w:b/>
          <w:color w:val="006600"/>
          <w:sz w:val="32"/>
          <w:szCs w:val="32"/>
        </w:rPr>
        <w:t xml:space="preserve">    </w:t>
      </w:r>
      <w:r>
        <w:rPr>
          <w:rFonts w:ascii="Times New Roman" w:hAnsi="Times New Roman"/>
          <w:b/>
          <w:noProof/>
          <w:color w:val="006600"/>
          <w:sz w:val="32"/>
          <w:szCs w:val="32"/>
          <w:lang w:eastAsia="ru-RU"/>
        </w:rPr>
        <w:drawing>
          <wp:inline distT="0" distB="0" distL="0" distR="0" wp14:anchorId="4AD71F16" wp14:editId="39D0762B">
            <wp:extent cx="1600200" cy="1405825"/>
            <wp:effectExtent l="0" t="0" r="0" b="4445"/>
            <wp:docPr id="3" name="Рисунок 3" descr="C:\Users\ragilo\Desktop\E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gilo\Desktop\ED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6077" cy="1419774"/>
                    </a:xfrm>
                    <a:prstGeom prst="rect">
                      <a:avLst/>
                    </a:prstGeom>
                    <a:noFill/>
                    <a:ln>
                      <a:noFill/>
                    </a:ln>
                  </pic:spPr>
                </pic:pic>
              </a:graphicData>
            </a:graphic>
          </wp:inline>
        </w:drawing>
      </w:r>
      <w:r>
        <w:rPr>
          <w:rFonts w:ascii="Times New Roman" w:hAnsi="Times New Roman"/>
          <w:b/>
          <w:color w:val="006600"/>
          <w:sz w:val="32"/>
          <w:szCs w:val="32"/>
        </w:rPr>
        <w:t xml:space="preserve">        </w:t>
      </w:r>
      <w:r w:rsidR="000C6BD9">
        <w:rPr>
          <w:rFonts w:ascii="Times New Roman" w:hAnsi="Times New Roman"/>
          <w:b/>
          <w:color w:val="006600"/>
          <w:sz w:val="32"/>
          <w:szCs w:val="32"/>
        </w:rPr>
        <w:t xml:space="preserve"> </w:t>
      </w:r>
      <w:r>
        <w:rPr>
          <w:rFonts w:ascii="Times New Roman" w:hAnsi="Times New Roman"/>
          <w:b/>
          <w:color w:val="006600"/>
          <w:sz w:val="32"/>
          <w:szCs w:val="32"/>
        </w:rPr>
        <w:t xml:space="preserve">         </w:t>
      </w:r>
      <w:r w:rsidR="000C6BD9">
        <w:rPr>
          <w:rFonts w:ascii="Times New Roman" w:hAnsi="Times New Roman"/>
          <w:b/>
          <w:color w:val="006600"/>
          <w:sz w:val="32"/>
          <w:szCs w:val="32"/>
        </w:rPr>
        <w:t xml:space="preserve"> </w:t>
      </w:r>
      <w:r>
        <w:rPr>
          <w:rFonts w:ascii="Times New Roman" w:hAnsi="Times New Roman"/>
          <w:b/>
          <w:color w:val="006600"/>
          <w:sz w:val="32"/>
          <w:szCs w:val="32"/>
        </w:rPr>
        <w:t xml:space="preserve">                                                 </w:t>
      </w:r>
      <w:r w:rsidRPr="006F2F1B">
        <w:rPr>
          <w:noProof/>
        </w:rPr>
        <w:t xml:space="preserve"> </w:t>
      </w:r>
      <w:r>
        <w:rPr>
          <w:noProof/>
          <w:lang w:eastAsia="ru-RU"/>
        </w:rPr>
        <w:drawing>
          <wp:inline distT="0" distB="0" distL="0" distR="0" wp14:anchorId="0D522E09" wp14:editId="24BCBDA7">
            <wp:extent cx="1647825" cy="1217914"/>
            <wp:effectExtent l="0" t="0" r="0" b="1905"/>
            <wp:docPr id="5" name="Рисунок 4">
              <a:extLst xmlns:a="http://schemas.openxmlformats.org/drawingml/2006/main">
                <a:ext uri="{FF2B5EF4-FFF2-40B4-BE49-F238E27FC236}">
                  <a16:creationId xmlns:a16="http://schemas.microsoft.com/office/drawing/2014/main" id="{F6558D52-9AA6-40FE-A3A8-F8B667168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a:extLst>
                        <a:ext uri="{FF2B5EF4-FFF2-40B4-BE49-F238E27FC236}">
                          <a16:creationId xmlns:a16="http://schemas.microsoft.com/office/drawing/2014/main" id="{F6558D52-9AA6-40FE-A3A8-F8B667168EFD}"/>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330" cy="1230113"/>
                    </a:xfrm>
                    <a:prstGeom prst="rect">
                      <a:avLst/>
                    </a:prstGeom>
                    <a:noFill/>
                    <a:ln>
                      <a:noFill/>
                    </a:ln>
                    <a:extLst/>
                  </pic:spPr>
                </pic:pic>
              </a:graphicData>
            </a:graphic>
          </wp:inline>
        </w:drawing>
      </w:r>
    </w:p>
    <w:p w14:paraId="1A1328AA" w14:textId="6C0BC9FC" w:rsidR="00F6329D" w:rsidRDefault="00D97837" w:rsidP="00F6329D">
      <w:pPr>
        <w:spacing w:after="0" w:line="276" w:lineRule="auto"/>
        <w:jc w:val="both"/>
        <w:rPr>
          <w:rFonts w:ascii="Times New Roman" w:hAnsi="Times New Roman"/>
          <w:b/>
          <w:color w:val="990000"/>
          <w:sz w:val="60"/>
          <w:szCs w:val="60"/>
        </w:rPr>
      </w:pPr>
      <w:r>
        <w:rPr>
          <w:rFonts w:ascii="Times New Roman" w:hAnsi="Times New Roman"/>
          <w:sz w:val="30"/>
          <w:szCs w:val="30"/>
        </w:rPr>
        <w:t xml:space="preserve">                                  </w:t>
      </w:r>
      <w:r w:rsidRPr="00D97837">
        <w:rPr>
          <w:rFonts w:ascii="Times New Roman" w:hAnsi="Times New Roman"/>
          <w:b/>
          <w:color w:val="990000"/>
          <w:sz w:val="60"/>
          <w:szCs w:val="60"/>
        </w:rPr>
        <w:t xml:space="preserve">ОБЕСПЕЧЕНИЕ </w:t>
      </w:r>
    </w:p>
    <w:p w14:paraId="2AC5DDA5" w14:textId="64E4014F" w:rsidR="00D97837" w:rsidRPr="00D97837" w:rsidRDefault="00D97837" w:rsidP="00D97837">
      <w:pPr>
        <w:spacing w:after="0" w:line="276" w:lineRule="auto"/>
        <w:jc w:val="center"/>
        <w:rPr>
          <w:rFonts w:ascii="Times New Roman" w:hAnsi="Times New Roman"/>
          <w:b/>
          <w:color w:val="990000"/>
          <w:sz w:val="60"/>
          <w:szCs w:val="60"/>
        </w:rPr>
      </w:pPr>
      <w:r w:rsidRPr="00D97837">
        <w:rPr>
          <w:rFonts w:ascii="Times New Roman" w:hAnsi="Times New Roman"/>
          <w:b/>
          <w:color w:val="990000"/>
          <w:sz w:val="60"/>
          <w:szCs w:val="60"/>
        </w:rPr>
        <w:t>ВОЕННОЙ БЕЗОПАСНОСТИ –</w:t>
      </w:r>
    </w:p>
    <w:p w14:paraId="03D4C8C7" w14:textId="77777777" w:rsidR="00D97837" w:rsidRPr="00D97837" w:rsidRDefault="00D97837" w:rsidP="00D97837">
      <w:pPr>
        <w:spacing w:after="0" w:line="276" w:lineRule="auto"/>
        <w:jc w:val="center"/>
        <w:rPr>
          <w:rFonts w:ascii="Times New Roman" w:hAnsi="Times New Roman"/>
          <w:b/>
          <w:color w:val="990000"/>
          <w:sz w:val="60"/>
          <w:szCs w:val="60"/>
        </w:rPr>
      </w:pPr>
      <w:r w:rsidRPr="00D97837">
        <w:rPr>
          <w:rFonts w:ascii="Times New Roman" w:hAnsi="Times New Roman"/>
          <w:b/>
          <w:color w:val="990000"/>
          <w:sz w:val="60"/>
          <w:szCs w:val="60"/>
        </w:rPr>
        <w:t xml:space="preserve">ВАЖНЕЙШИЙ ФАКТОР РАЗВИТИЯ РЕСПУБЛИКИ БЕЛАРУСЬ </w:t>
      </w:r>
      <w:r w:rsidRPr="00D97837">
        <w:rPr>
          <w:rFonts w:ascii="Times New Roman" w:hAnsi="Times New Roman"/>
          <w:b/>
          <w:color w:val="990000"/>
          <w:sz w:val="60"/>
          <w:szCs w:val="60"/>
        </w:rPr>
        <w:br/>
        <w:t>В СОВРЕМЕННЫХ УСЛОВИЯХ</w:t>
      </w:r>
    </w:p>
    <w:p w14:paraId="152738DC" w14:textId="77777777" w:rsidR="00D97837" w:rsidRPr="00D97837" w:rsidRDefault="00D97837" w:rsidP="00D97837">
      <w:pPr>
        <w:spacing w:after="0" w:line="276" w:lineRule="auto"/>
        <w:jc w:val="center"/>
        <w:rPr>
          <w:rFonts w:ascii="Times New Roman" w:hAnsi="Times New Roman"/>
          <w:b/>
          <w:i/>
          <w:color w:val="990000"/>
          <w:sz w:val="60"/>
          <w:szCs w:val="60"/>
        </w:rPr>
      </w:pPr>
      <w:r w:rsidRPr="00D97837">
        <w:rPr>
          <w:rFonts w:ascii="Times New Roman" w:hAnsi="Times New Roman"/>
          <w:b/>
          <w:i/>
          <w:color w:val="990000"/>
          <w:sz w:val="60"/>
          <w:szCs w:val="60"/>
        </w:rPr>
        <w:t>(к 105-летию Вооруженных Сил Республики Беларусь)</w:t>
      </w:r>
    </w:p>
    <w:p w14:paraId="453035EA" w14:textId="3284C6A8" w:rsidR="00D97837" w:rsidRDefault="00D97837" w:rsidP="00D97837">
      <w:pPr>
        <w:spacing w:after="0" w:line="276" w:lineRule="auto"/>
        <w:jc w:val="both"/>
        <w:rPr>
          <w:rFonts w:ascii="Times New Roman" w:eastAsia="Times New Roman" w:hAnsi="Times New Roman" w:cs="Times New Roman"/>
          <w:sz w:val="30"/>
          <w:szCs w:val="30"/>
        </w:rPr>
      </w:pPr>
    </w:p>
    <w:p w14:paraId="10BC1EF9" w14:textId="77777777" w:rsidR="00D97837" w:rsidRDefault="00D97837" w:rsidP="00D97837">
      <w:pPr>
        <w:widowControl w:val="0"/>
        <w:spacing w:after="0" w:line="240" w:lineRule="auto"/>
        <w:jc w:val="both"/>
        <w:rPr>
          <w:rFonts w:ascii="Times New Roman" w:eastAsia="Times New Roman" w:hAnsi="Times New Roman" w:cs="Times New Roman"/>
          <w:sz w:val="30"/>
          <w:szCs w:val="30"/>
        </w:rPr>
      </w:pPr>
    </w:p>
    <w:p w14:paraId="1BFCF7F2" w14:textId="77777777" w:rsidR="00D97837" w:rsidRDefault="00D97837" w:rsidP="00D97837">
      <w:pPr>
        <w:widowControl w:val="0"/>
        <w:spacing w:after="0" w:line="280" w:lineRule="exact"/>
        <w:jc w:val="center"/>
        <w:rPr>
          <w:rFonts w:ascii="Times New Roman" w:hAnsi="Times New Roman"/>
          <w:i/>
          <w:sz w:val="28"/>
          <w:szCs w:val="28"/>
        </w:rPr>
      </w:pPr>
    </w:p>
    <w:p w14:paraId="47BB57D2" w14:textId="77777777" w:rsidR="0009066D" w:rsidRDefault="0009066D" w:rsidP="0009066D">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14:paraId="7924EB40" w14:textId="77777777" w:rsidR="0009066D" w:rsidRDefault="0009066D" w:rsidP="0009066D">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14:paraId="1861FFE5" w14:textId="77777777" w:rsidR="0009066D" w:rsidRDefault="0009066D" w:rsidP="0009066D">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14:paraId="02A2C199" w14:textId="77777777" w:rsidR="0009066D" w:rsidRDefault="0009066D" w:rsidP="0009066D">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14:paraId="38E9B00C" w14:textId="77777777" w:rsidR="0009066D" w:rsidRDefault="0009066D" w:rsidP="0009066D">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14:paraId="78138F4E" w14:textId="77777777" w:rsidR="0009066D" w:rsidRDefault="0009066D" w:rsidP="0009066D">
      <w:pPr>
        <w:widowControl w:val="0"/>
        <w:spacing w:after="0" w:line="280" w:lineRule="exact"/>
        <w:jc w:val="center"/>
        <w:rPr>
          <w:rFonts w:ascii="Times New Roman" w:hAnsi="Times New Roman"/>
          <w:i/>
          <w:sz w:val="30"/>
          <w:szCs w:val="30"/>
        </w:rPr>
      </w:pPr>
      <w:r>
        <w:rPr>
          <w:rFonts w:ascii="Times New Roman" w:hAnsi="Times New Roman"/>
          <w:i/>
          <w:sz w:val="30"/>
          <w:szCs w:val="30"/>
        </w:rPr>
        <w:t>Республики Беларусь, публикаций государственных СМИ</w:t>
      </w:r>
    </w:p>
    <w:p w14:paraId="51AF6804" w14:textId="77777777" w:rsidR="00D97837" w:rsidRDefault="00D97837" w:rsidP="00CE2022">
      <w:pPr>
        <w:spacing w:after="0" w:line="280" w:lineRule="exact"/>
        <w:rPr>
          <w:rFonts w:ascii="Times New Roman" w:eastAsia="Calibri" w:hAnsi="Times New Roman" w:cs="Times New Roman"/>
          <w:sz w:val="30"/>
          <w:szCs w:val="30"/>
        </w:rPr>
      </w:pPr>
    </w:p>
    <w:p w14:paraId="274E6C46" w14:textId="77777777" w:rsidR="00D97837" w:rsidRDefault="00D97837" w:rsidP="00CE2022">
      <w:pPr>
        <w:spacing w:after="0" w:line="280" w:lineRule="exact"/>
        <w:rPr>
          <w:rFonts w:ascii="Times New Roman" w:eastAsia="Calibri" w:hAnsi="Times New Roman" w:cs="Times New Roman"/>
          <w:sz w:val="30"/>
          <w:szCs w:val="30"/>
        </w:rPr>
      </w:pPr>
    </w:p>
    <w:p w14:paraId="709C6681" w14:textId="77777777"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14:paraId="3B155C19" w14:textId="77777777"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14:paraId="3D7B0106" w14:textId="77777777" w:rsidR="00F55443" w:rsidRPr="00F55443" w:rsidRDefault="00F55443" w:rsidP="00F55443">
      <w:pPr>
        <w:spacing w:after="0" w:line="240" w:lineRule="auto"/>
        <w:ind w:firstLine="709"/>
        <w:jc w:val="both"/>
        <w:rPr>
          <w:rFonts w:ascii="Times New Roman" w:hAnsi="Times New Roman" w:cs="Times New Roman"/>
          <w:sz w:val="30"/>
          <w:szCs w:val="30"/>
        </w:rPr>
      </w:pPr>
    </w:p>
    <w:p w14:paraId="32E32A22" w14:textId="77777777"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14:paraId="42B7D9F5" w14:textId="77777777" w:rsidR="00C13B03" w:rsidRDefault="00C13B03" w:rsidP="000F3E11">
      <w:pPr>
        <w:spacing w:after="0" w:line="240" w:lineRule="auto"/>
        <w:ind w:firstLine="709"/>
        <w:jc w:val="both"/>
        <w:rPr>
          <w:rFonts w:ascii="Times New Roman" w:eastAsia="Times New Roman" w:hAnsi="Times New Roman" w:cs="Times New Roman"/>
          <w:sz w:val="30"/>
          <w:szCs w:val="30"/>
          <w:lang w:eastAsia="ru-RU"/>
        </w:rPr>
      </w:pPr>
    </w:p>
    <w:p w14:paraId="4FD423DB" w14:textId="4C611037"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w:t>
      </w:r>
      <w:proofErr w:type="gramStart"/>
      <w:r w:rsidR="0085406B" w:rsidRPr="0085406B">
        <w:rPr>
          <w:rFonts w:ascii="Times New Roman" w:hAnsi="Times New Roman"/>
          <w:sz w:val="30"/>
        </w:rPr>
        <w:t xml:space="preserve">ведущих </w:t>
      </w:r>
      <w:r w:rsidR="0086630B">
        <w:rPr>
          <w:rFonts w:ascii="Times New Roman" w:hAnsi="Times New Roman"/>
          <w:sz w:val="30"/>
        </w:rPr>
        <w:t>”</w:t>
      </w:r>
      <w:r w:rsidR="0085406B" w:rsidRPr="0085406B">
        <w:rPr>
          <w:rFonts w:ascii="Times New Roman" w:hAnsi="Times New Roman"/>
          <w:sz w:val="30"/>
        </w:rPr>
        <w:t>игроков</w:t>
      </w:r>
      <w:proofErr w:type="gramEnd"/>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14:paraId="187069AB" w14:textId="77777777"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в приграничных с нами 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14:paraId="2B92882F" w14:textId="77777777"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proofErr w:type="spellStart"/>
      <w:r w:rsidRPr="004D15A6">
        <w:rPr>
          <w:rFonts w:ascii="Times New Roman" w:eastAsia="Times New Roman" w:hAnsi="Times New Roman" w:cs="Times New Roman"/>
          <w:b/>
          <w:i/>
          <w:sz w:val="28"/>
          <w:szCs w:val="28"/>
          <w:lang w:eastAsia="ru-RU"/>
        </w:rPr>
        <w:t>Справочно</w:t>
      </w:r>
      <w:proofErr w:type="spellEnd"/>
      <w:r w:rsidRPr="004D15A6">
        <w:rPr>
          <w:rFonts w:ascii="Times New Roman" w:eastAsia="Times New Roman" w:hAnsi="Times New Roman" w:cs="Times New Roman"/>
          <w:b/>
          <w:i/>
          <w:sz w:val="28"/>
          <w:szCs w:val="28"/>
          <w:lang w:eastAsia="ru-RU"/>
        </w:rPr>
        <w:t>:</w:t>
      </w:r>
    </w:p>
    <w:p w14:paraId="2F7F3C5B" w14:textId="77777777"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14:paraId="3F3B3B43" w14:textId="77777777"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14:paraId="5E5D48C3" w14:textId="7DB557C6"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proofErr w:type="gramStart"/>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Мы</w:t>
      </w:r>
      <w:proofErr w:type="gramEnd"/>
      <w:r w:rsidR="000F6E5A" w:rsidRPr="000F6E5A">
        <w:rPr>
          <w:rFonts w:ascii="Times New Roman" w:hAnsi="Times New Roman" w:cs="Times New Roman"/>
          <w:b/>
          <w:i/>
          <w:kern w:val="30"/>
          <w:sz w:val="30"/>
          <w:szCs w:val="30"/>
          <w:shd w:val="clear" w:color="auto" w:fill="FFFFFF"/>
        </w:rPr>
        <w:t xml:space="preserve">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lastRenderedPageBreak/>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Глава государства А.</w:t>
      </w:r>
      <w:r w:rsidR="00543C73">
        <w:rPr>
          <w:rFonts w:ascii="Times New Roman" w:eastAsia="Times New Roman" w:hAnsi="Times New Roman" w:cs="Times New Roman"/>
          <w:b/>
          <w:sz w:val="30"/>
          <w:szCs w:val="30"/>
          <w:lang w:eastAsia="ru-RU"/>
        </w:rPr>
        <w:t xml:space="preserve"> </w:t>
      </w:r>
      <w:r w:rsidR="000F6E5A" w:rsidRPr="000F6E5A">
        <w:rPr>
          <w:rFonts w:ascii="Times New Roman" w:eastAsia="Times New Roman" w:hAnsi="Times New Roman" w:cs="Times New Roman"/>
          <w:b/>
          <w:sz w:val="30"/>
          <w:szCs w:val="30"/>
          <w:lang w:eastAsia="ru-RU"/>
        </w:rPr>
        <w:t>Г.</w:t>
      </w:r>
      <w:r w:rsidR="00543C73">
        <w:rPr>
          <w:rFonts w:ascii="Times New Roman" w:eastAsia="Times New Roman" w:hAnsi="Times New Roman" w:cs="Times New Roman"/>
          <w:b/>
          <w:sz w:val="30"/>
          <w:szCs w:val="30"/>
          <w:lang w:eastAsia="ru-RU"/>
        </w:rPr>
        <w:t xml:space="preserve"> </w:t>
      </w:r>
      <w:r w:rsidR="000F6E5A" w:rsidRPr="000F6E5A">
        <w:rPr>
          <w:rFonts w:ascii="Times New Roman" w:eastAsia="Times New Roman" w:hAnsi="Times New Roman" w:cs="Times New Roman"/>
          <w:b/>
          <w:sz w:val="30"/>
          <w:szCs w:val="30"/>
          <w:lang w:eastAsia="ru-RU"/>
        </w:rPr>
        <w:t>Лукашенко</w:t>
      </w:r>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14:paraId="3BBD4F5C" w14:textId="77777777"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14:paraId="689A5330" w14:textId="77777777"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14:paraId="03763F51"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14:paraId="6A67C8F6"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14:paraId="2A956A99" w14:textId="77777777"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14:paraId="41273245"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Непрекращающиеся финансовые вливания</w:t>
      </w:r>
      <w:proofErr w:type="gramStart"/>
      <w:r w:rsidR="00CE2022">
        <w:rPr>
          <w:rFonts w:ascii="Times New Roman" w:eastAsia="Times New Roman" w:hAnsi="Times New Roman" w:cs="Times New Roman"/>
          <w:sz w:val="30"/>
          <w:szCs w:val="30"/>
          <w:lang w:eastAsia="ru-RU"/>
        </w:rPr>
        <w:t xml:space="preserve">,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proofErr w:type="gram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14:paraId="17C04DDF"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w:t>
      </w:r>
      <w:proofErr w:type="gramStart"/>
      <w:r w:rsidR="00CE2022">
        <w:rPr>
          <w:rFonts w:ascii="Times New Roman" w:eastAsia="Times New Roman" w:hAnsi="Times New Roman" w:cs="Times New Roman"/>
          <w:sz w:val="30"/>
          <w:szCs w:val="30"/>
          <w:lang w:eastAsia="ru-RU"/>
        </w:rPr>
        <w:t xml:space="preserve">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w:t>
      </w:r>
      <w:proofErr w:type="gramEnd"/>
      <w:r w:rsidR="00CE2022">
        <w:rPr>
          <w:rFonts w:ascii="Times New Roman" w:eastAsia="Times New Roman" w:hAnsi="Times New Roman" w:cs="Times New Roman"/>
          <w:sz w:val="30"/>
          <w:szCs w:val="30"/>
          <w:lang w:eastAsia="ru-RU"/>
        </w:rPr>
        <w:t xml:space="preserve">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14:paraId="47781E75" w14:textId="77777777"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w:t>
      </w:r>
      <w:r w:rsidR="00CE2022">
        <w:rPr>
          <w:rFonts w:ascii="Times New Roman" w:eastAsia="Times New Roman" w:hAnsi="Times New Roman" w:cs="Times New Roman"/>
          <w:sz w:val="30"/>
          <w:szCs w:val="30"/>
          <w:lang w:eastAsia="ru-RU"/>
        </w:rPr>
        <w:lastRenderedPageBreak/>
        <w:t xml:space="preserve">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14:paraId="66353C0D" w14:textId="437B54AE"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543C73">
        <w:rPr>
          <w:rFonts w:ascii="Times New Roman" w:eastAsia="Times New Roman" w:hAnsi="Times New Roman" w:cs="Times New Roman"/>
          <w:sz w:val="30"/>
          <w:szCs w:val="30"/>
          <w:lang w:eastAsia="ru-RU"/>
        </w:rPr>
        <w:t xml:space="preserve">общим </w:t>
      </w:r>
      <w:proofErr w:type="gramStart"/>
      <w:r w:rsidR="00543C73">
        <w:rPr>
          <w:rFonts w:ascii="Times New Roman" w:eastAsia="Times New Roman" w:hAnsi="Times New Roman" w:cs="Times New Roman"/>
          <w:sz w:val="30"/>
          <w:szCs w:val="30"/>
          <w:lang w:eastAsia="ru-RU"/>
        </w:rPr>
        <w:t xml:space="preserve">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план</w:t>
      </w:r>
      <w:proofErr w:type="gramEnd"/>
      <w:r w:rsidR="00E46959">
        <w:rPr>
          <w:rFonts w:ascii="Times New Roman" w:eastAsia="Times New Roman" w:hAnsi="Times New Roman" w:cs="Times New Roman"/>
          <w:sz w:val="30"/>
          <w:szCs w:val="30"/>
          <w:lang w:eastAsia="ru-RU"/>
        </w:rPr>
        <w:t xml:space="preserve">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w:t>
      </w:r>
      <w:proofErr w:type="gramStart"/>
      <w:r w:rsidR="00E46959" w:rsidRPr="00E46959">
        <w:rPr>
          <w:rFonts w:ascii="Times New Roman" w:eastAsia="Times New Roman" w:hAnsi="Times New Roman" w:cs="Times New Roman"/>
          <w:sz w:val="30"/>
          <w:szCs w:val="30"/>
          <w:lang w:eastAsia="ru-RU"/>
        </w:rPr>
        <w:t xml:space="preserve">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proofErr w:type="gramEnd"/>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14:paraId="234DBEDA" w14:textId="13F11A31"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Главы государства А.</w:t>
      </w:r>
      <w:r w:rsidR="00543C73">
        <w:rPr>
          <w:rFonts w:ascii="Times New Roman" w:hAnsi="Times New Roman" w:cs="Times New Roman"/>
          <w:b/>
          <w:kern w:val="30"/>
          <w:sz w:val="30"/>
          <w:szCs w:val="30"/>
          <w:shd w:val="clear" w:color="auto" w:fill="FFFFFF"/>
        </w:rPr>
        <w:t> </w:t>
      </w:r>
      <w:r w:rsidR="00F55443" w:rsidRPr="00F55443">
        <w:rPr>
          <w:rFonts w:ascii="Times New Roman" w:hAnsi="Times New Roman" w:cs="Times New Roman"/>
          <w:b/>
          <w:kern w:val="30"/>
          <w:sz w:val="30"/>
          <w:szCs w:val="30"/>
          <w:shd w:val="clear" w:color="auto" w:fill="FFFFFF"/>
        </w:rPr>
        <w:t>Г.</w:t>
      </w:r>
      <w:r w:rsidR="00543C73">
        <w:rPr>
          <w:rFonts w:ascii="Times New Roman" w:hAnsi="Times New Roman" w:cs="Times New Roman"/>
          <w:b/>
          <w:kern w:val="30"/>
          <w:sz w:val="30"/>
          <w:szCs w:val="30"/>
          <w:shd w:val="clear" w:color="auto" w:fill="FFFFFF"/>
        </w:rPr>
        <w:t> </w:t>
      </w:r>
      <w:r w:rsidR="00F55443" w:rsidRPr="00F55443">
        <w:rPr>
          <w:rFonts w:ascii="Times New Roman" w:hAnsi="Times New Roman" w:cs="Times New Roman"/>
          <w:b/>
          <w:kern w:val="30"/>
          <w:sz w:val="30"/>
          <w:szCs w:val="30"/>
          <w:shd w:val="clear" w:color="auto" w:fill="FFFFFF"/>
        </w:rPr>
        <w:t>Лукашенко</w:t>
      </w:r>
      <w:r w:rsidR="00F55443" w:rsidRPr="00F55443">
        <w:rPr>
          <w:rFonts w:ascii="Times New Roman" w:hAnsi="Times New Roman" w:cs="Times New Roman"/>
          <w:kern w:val="30"/>
          <w:sz w:val="30"/>
          <w:szCs w:val="30"/>
          <w:shd w:val="clear" w:color="auto" w:fill="FFFFFF"/>
        </w:rPr>
        <w:t xml:space="preserve">. </w:t>
      </w:r>
      <w:proofErr w:type="gramStart"/>
      <w:r w:rsidR="00F55443" w:rsidRPr="00F55443">
        <w:rPr>
          <w:rFonts w:ascii="Times New Roman" w:hAnsi="Times New Roman" w:cs="Times New Roman"/>
          <w:i/>
          <w:sz w:val="30"/>
          <w:szCs w:val="30"/>
          <w:shd w:val="clear" w:color="auto" w:fill="FFFFFF"/>
        </w:rPr>
        <w:t>”Если</w:t>
      </w:r>
      <w:proofErr w:type="gramEnd"/>
      <w:r w:rsidR="00F55443" w:rsidRPr="00F55443">
        <w:rPr>
          <w:rFonts w:ascii="Times New Roman" w:hAnsi="Times New Roman" w:cs="Times New Roman"/>
          <w:i/>
          <w:sz w:val="30"/>
          <w:szCs w:val="30"/>
          <w:shd w:val="clear" w:color="auto" w:fill="FFFFFF"/>
        </w:rPr>
        <w:t xml:space="preserve">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F55443">
        <w:rPr>
          <w:rFonts w:ascii="Times New Roman" w:hAnsi="Times New Roman" w:cs="Times New Roman"/>
          <w:b/>
          <w:i/>
          <w:sz w:val="30"/>
          <w:szCs w:val="30"/>
          <w:shd w:val="clear" w:color="auto" w:fill="FFFFFF"/>
        </w:rPr>
        <w:t xml:space="preserve">Извлекаем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14:paraId="789F7BE5" w14:textId="77777777"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14:paraId="19610411" w14:textId="77777777"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14:paraId="11F87D43" w14:textId="77777777" w:rsidR="00C13B03" w:rsidRDefault="00C13B03" w:rsidP="00CE2022">
      <w:pPr>
        <w:spacing w:after="0" w:line="240" w:lineRule="auto"/>
        <w:ind w:firstLine="709"/>
        <w:jc w:val="both"/>
        <w:rPr>
          <w:rFonts w:ascii="Times New Roman" w:eastAsia="Times New Roman" w:hAnsi="Times New Roman" w:cs="Times New Roman"/>
          <w:sz w:val="30"/>
          <w:szCs w:val="30"/>
          <w:lang w:eastAsia="ru-RU"/>
        </w:rPr>
      </w:pPr>
    </w:p>
    <w:p w14:paraId="39E5CE07" w14:textId="17361CB8"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14:paraId="401DB1D1" w14:textId="77777777"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proofErr w:type="spellStart"/>
      <w:r w:rsidRPr="006158E3">
        <w:rPr>
          <w:rFonts w:ascii="Times New Roman" w:eastAsia="Times New Roman" w:hAnsi="Times New Roman" w:cs="Times New Roman"/>
          <w:b/>
          <w:i/>
          <w:sz w:val="28"/>
          <w:szCs w:val="28"/>
          <w:lang w:eastAsia="ru-RU"/>
        </w:rPr>
        <w:t>Справочно</w:t>
      </w:r>
      <w:proofErr w:type="spellEnd"/>
      <w:r w:rsidRPr="006158E3">
        <w:rPr>
          <w:rFonts w:ascii="Times New Roman" w:eastAsia="Times New Roman" w:hAnsi="Times New Roman" w:cs="Times New Roman"/>
          <w:b/>
          <w:i/>
          <w:sz w:val="28"/>
          <w:szCs w:val="28"/>
          <w:lang w:eastAsia="ru-RU"/>
        </w:rPr>
        <w:t>:</w:t>
      </w:r>
    </w:p>
    <w:p w14:paraId="4E3B7F82"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14:paraId="5B977D3C" w14:textId="77777777"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14:paraId="5DAC4CEC" w14:textId="77777777"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14:paraId="360FE9AE" w14:textId="77777777"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lastRenderedPageBreak/>
        <w:t>После избрания в 1994 году А.Г.Лукашенко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14:paraId="1B8479ED" w14:textId="77777777"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14:paraId="4446380A" w14:textId="77777777"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14:paraId="54E0A149" w14:textId="77777777"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14:paraId="48985C90" w14:textId="77777777"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14:paraId="1823E17F" w14:textId="77777777"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14:paraId="338E8F2B" w14:textId="77777777"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14:paraId="7F1729C7" w14:textId="77777777"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14:paraId="36AAAA3C"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14:paraId="4C518BD9"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14:paraId="6F6EEBAE"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14:paraId="0D5468FA" w14:textId="77777777"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14:paraId="7A4BEE8C"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14:paraId="4E0B65BF"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14:paraId="264B3804" w14:textId="77777777"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14:paraId="2EB0ACF3"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14:paraId="4AE7A24B"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14:paraId="334A040B"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Концепция строительства и развития Вооруженных Сил Республики Беларусь до 2030 года;</w:t>
      </w:r>
    </w:p>
    <w:p w14:paraId="3989E9F2"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14:paraId="7AE0BB7B" w14:textId="77777777"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14:paraId="1A856455" w14:textId="77777777"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14:paraId="0A66D418" w14:textId="77777777"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14:paraId="25E34D93" w14:textId="77777777"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14:paraId="1C23C45D"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14:paraId="2330F3F6"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14:paraId="280BE57B"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14:paraId="6B6F739A"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14:paraId="2DB2C592"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14:paraId="3E5237CC"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14:paraId="73336B11"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14:paraId="169F62D7"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14:paraId="7B9F88BA" w14:textId="77777777"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14:paraId="324D315F"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14:paraId="566BCF45" w14:textId="77777777"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14:paraId="2F291B81" w14:textId="77777777" w:rsidR="00C13B03" w:rsidRDefault="00C13B03" w:rsidP="00100C7B">
      <w:pPr>
        <w:spacing w:after="0" w:line="240" w:lineRule="auto"/>
        <w:ind w:firstLine="709"/>
        <w:jc w:val="both"/>
        <w:rPr>
          <w:rFonts w:ascii="Times New Roman" w:eastAsia="Times New Roman" w:hAnsi="Times New Roman" w:cs="Times New Roman"/>
          <w:sz w:val="30"/>
          <w:szCs w:val="30"/>
          <w:lang w:eastAsia="ru-RU"/>
        </w:rPr>
      </w:pPr>
    </w:p>
    <w:p w14:paraId="00FB6808" w14:textId="173D8BCE"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14:paraId="47D2A5D7" w14:textId="77777777"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14:paraId="77310604" w14:textId="77777777"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proofErr w:type="spellStart"/>
      <w:r w:rsidRPr="004C002D">
        <w:rPr>
          <w:rFonts w:ascii="Times New Roman" w:eastAsia="Times New Roman" w:hAnsi="Times New Roman" w:cs="Times New Roman"/>
          <w:b/>
          <w:i/>
          <w:sz w:val="28"/>
          <w:szCs w:val="28"/>
          <w:lang w:eastAsia="ru-RU"/>
        </w:rPr>
        <w:t>Справочно</w:t>
      </w:r>
      <w:proofErr w:type="spellEnd"/>
      <w:r w:rsidRPr="004C002D">
        <w:rPr>
          <w:rFonts w:ascii="Times New Roman" w:eastAsia="Times New Roman" w:hAnsi="Times New Roman" w:cs="Times New Roman"/>
          <w:b/>
          <w:i/>
          <w:sz w:val="28"/>
          <w:szCs w:val="28"/>
          <w:lang w:eastAsia="ru-RU"/>
        </w:rPr>
        <w:t>:</w:t>
      </w:r>
    </w:p>
    <w:p w14:paraId="2EC0B5C0" w14:textId="5D6617EC"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 xml:space="preserve">Характерно, что в Польше в 2022 году был принят </w:t>
      </w:r>
      <w:proofErr w:type="gramStart"/>
      <w:r w:rsidRPr="004C002D">
        <w:rPr>
          <w:rFonts w:ascii="Times New Roman" w:eastAsia="Times New Roman" w:hAnsi="Times New Roman" w:cs="Times New Roman"/>
          <w:i/>
          <w:sz w:val="28"/>
          <w:szCs w:val="28"/>
          <w:lang w:eastAsia="ru-RU"/>
        </w:rPr>
        <w:t>закон ”О</w:t>
      </w:r>
      <w:proofErr w:type="gramEnd"/>
      <w:r w:rsidRPr="004C002D">
        <w:rPr>
          <w:rFonts w:ascii="Times New Roman" w:eastAsia="Times New Roman" w:hAnsi="Times New Roman" w:cs="Times New Roman"/>
          <w:i/>
          <w:sz w:val="28"/>
          <w:szCs w:val="28"/>
          <w:lang w:eastAsia="ru-RU"/>
        </w:rPr>
        <w:t xml:space="preserve">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w:t>
      </w:r>
      <w:proofErr w:type="gramStart"/>
      <w:r w:rsidR="00005691" w:rsidRPr="004C002D">
        <w:rPr>
          <w:rFonts w:ascii="Times New Roman" w:eastAsia="Times New Roman" w:hAnsi="Times New Roman" w:cs="Times New Roman"/>
          <w:i/>
          <w:sz w:val="28"/>
          <w:szCs w:val="28"/>
          <w:lang w:eastAsia="ru-RU"/>
        </w:rPr>
        <w:t>на</w:t>
      </w:r>
      <w:r w:rsidR="00543C73">
        <w:rPr>
          <w:rFonts w:ascii="Times New Roman" w:eastAsia="Times New Roman" w:hAnsi="Times New Roman" w:cs="Times New Roman"/>
          <w:i/>
          <w:sz w:val="28"/>
          <w:szCs w:val="28"/>
          <w:lang w:eastAsia="ru-RU"/>
        </w:rPr>
        <w:t xml:space="preserve">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w:t>
      </w:r>
      <w:proofErr w:type="gramEnd"/>
      <w:r w:rsidR="00005691" w:rsidRPr="004C002D">
        <w:rPr>
          <w:rFonts w:ascii="Times New Roman" w:eastAsia="Times New Roman" w:hAnsi="Times New Roman" w:cs="Times New Roman"/>
          <w:i/>
          <w:sz w:val="28"/>
          <w:szCs w:val="28"/>
          <w:lang w:eastAsia="ru-RU"/>
        </w:rPr>
        <w:t xml:space="preserve">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14:paraId="3209489D" w14:textId="736E6D21"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А.</w:t>
      </w:r>
      <w:r w:rsidR="00543C73">
        <w:rPr>
          <w:rFonts w:ascii="Times New Roman" w:eastAsia="Times New Roman" w:hAnsi="Times New Roman" w:cs="Times New Roman"/>
          <w:b/>
          <w:sz w:val="30"/>
          <w:szCs w:val="30"/>
          <w:lang w:eastAsia="ru-RU"/>
        </w:rPr>
        <w:t> </w:t>
      </w:r>
      <w:r w:rsidR="008F367D" w:rsidRPr="008F367D">
        <w:rPr>
          <w:rFonts w:ascii="Times New Roman" w:eastAsia="Times New Roman" w:hAnsi="Times New Roman" w:cs="Times New Roman"/>
          <w:b/>
          <w:sz w:val="30"/>
          <w:szCs w:val="30"/>
          <w:lang w:eastAsia="ru-RU"/>
        </w:rPr>
        <w:t>Г.</w:t>
      </w:r>
      <w:r w:rsidR="00543C73">
        <w:rPr>
          <w:rFonts w:ascii="Times New Roman" w:eastAsia="Times New Roman" w:hAnsi="Times New Roman" w:cs="Times New Roman"/>
          <w:b/>
          <w:sz w:val="30"/>
          <w:szCs w:val="30"/>
          <w:lang w:eastAsia="ru-RU"/>
        </w:rPr>
        <w:t> </w:t>
      </w:r>
      <w:r w:rsidR="008F367D" w:rsidRPr="008F367D">
        <w:rPr>
          <w:rFonts w:ascii="Times New Roman" w:eastAsia="Times New Roman" w:hAnsi="Times New Roman" w:cs="Times New Roman"/>
          <w:b/>
          <w:sz w:val="30"/>
          <w:szCs w:val="30"/>
          <w:lang w:eastAsia="ru-RU"/>
        </w:rPr>
        <w:t>Лукашенко.</w:t>
      </w:r>
    </w:p>
    <w:p w14:paraId="29337BEA" w14:textId="77777777"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14:paraId="3725816C"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14:paraId="34E2D5AA" w14:textId="77777777"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14:paraId="1F000C39" w14:textId="77777777" w:rsidR="00C13B03" w:rsidRDefault="00C13B03">
      <w:pPr>
        <w:spacing w:line="259"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br w:type="page"/>
      </w:r>
    </w:p>
    <w:p w14:paraId="7D2BB4E5" w14:textId="18E4DD07"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proofErr w:type="spellStart"/>
      <w:r w:rsidRPr="001A1FF6">
        <w:rPr>
          <w:rFonts w:ascii="Times New Roman" w:eastAsia="Times New Roman" w:hAnsi="Times New Roman" w:cs="Times New Roman"/>
          <w:b/>
          <w:i/>
          <w:sz w:val="28"/>
          <w:szCs w:val="28"/>
          <w:lang w:eastAsia="ru-RU"/>
        </w:rPr>
        <w:t>Справочно</w:t>
      </w:r>
      <w:proofErr w:type="spellEnd"/>
      <w:r w:rsidRPr="001A1FF6">
        <w:rPr>
          <w:rFonts w:ascii="Times New Roman" w:eastAsia="Times New Roman" w:hAnsi="Times New Roman" w:cs="Times New Roman"/>
          <w:b/>
          <w:i/>
          <w:sz w:val="28"/>
          <w:szCs w:val="28"/>
          <w:lang w:eastAsia="ru-RU"/>
        </w:rPr>
        <w:t>:</w:t>
      </w:r>
    </w:p>
    <w:p w14:paraId="10C7A2BD" w14:textId="77777777"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14:paraId="55BAF5B7" w14:textId="77777777"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14:paraId="00714B25" w14:textId="77777777"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14:paraId="155C7FDE"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14:paraId="18A22EAF" w14:textId="77777777"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14:paraId="20E5B60C"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14:paraId="2785AA9D"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w:t>
      </w:r>
      <w:proofErr w:type="gramStart"/>
      <w:r w:rsidRPr="00C5146B">
        <w:rPr>
          <w:rFonts w:ascii="Times New Roman" w:eastAsia="Times New Roman" w:hAnsi="Times New Roman" w:cs="Times New Roman"/>
          <w:i/>
          <w:sz w:val="28"/>
          <w:szCs w:val="28"/>
          <w:lang w:eastAsia="ru-RU"/>
        </w:rPr>
        <w:t xml:space="preserve">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proofErr w:type="gramEnd"/>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14:paraId="4DEF065D" w14:textId="77777777"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14:paraId="65D3FE41" w14:textId="77777777"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14:paraId="10CDEB51" w14:textId="77777777"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14:paraId="46C944E3"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14:paraId="326496BA" w14:textId="77777777"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14:paraId="57F72460" w14:textId="77777777"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14:paraId="3F3B69AA" w14:textId="77777777"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14:paraId="65518316" w14:textId="77777777"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14:paraId="031EC527" w14:textId="76FBCD82"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спублики Беларусь А.</w:t>
      </w:r>
      <w:r w:rsidR="00543C73">
        <w:rPr>
          <w:rFonts w:ascii="Times New Roman" w:eastAsia="Calibri" w:hAnsi="Times New Roman" w:cs="Times New Roman"/>
          <w:sz w:val="30"/>
          <w:szCs w:val="30"/>
        </w:rPr>
        <w:t> </w:t>
      </w:r>
      <w:r>
        <w:rPr>
          <w:rFonts w:ascii="Times New Roman" w:eastAsia="Calibri" w:hAnsi="Times New Roman" w:cs="Times New Roman"/>
          <w:sz w:val="30"/>
          <w:szCs w:val="30"/>
        </w:rPr>
        <w:t>Г.</w:t>
      </w:r>
      <w:r w:rsidR="00543C73">
        <w:rPr>
          <w:rFonts w:ascii="Times New Roman" w:eastAsia="Calibri" w:hAnsi="Times New Roman" w:cs="Times New Roman"/>
          <w:sz w:val="30"/>
          <w:szCs w:val="30"/>
        </w:rPr>
        <w:t> </w:t>
      </w:r>
      <w:r>
        <w:rPr>
          <w:rFonts w:ascii="Times New Roman" w:eastAsia="Calibri" w:hAnsi="Times New Roman" w:cs="Times New Roman"/>
          <w:sz w:val="30"/>
          <w:szCs w:val="30"/>
        </w:rPr>
        <w:t>Лукашенко</w:t>
      </w:r>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14:paraId="4E7E1AB2" w14:textId="77777777"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14:paraId="56D2FAFA" w14:textId="77777777"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14:paraId="76F33144" w14:textId="131864E3"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С сентября 2021</w:t>
      </w:r>
      <w:r w:rsidR="00543C73">
        <w:rPr>
          <w:rFonts w:ascii="Times New Roman" w:hAnsi="Times New Roman"/>
          <w:sz w:val="30"/>
          <w:szCs w:val="30"/>
          <w:shd w:val="clear" w:color="auto" w:fill="FFFFFF"/>
        </w:rPr>
        <w:t> </w:t>
      </w:r>
      <w:r>
        <w:rPr>
          <w:rFonts w:ascii="Times New Roman" w:hAnsi="Times New Roman"/>
          <w:sz w:val="30"/>
          <w:szCs w:val="30"/>
          <w:shd w:val="clear" w:color="auto" w:fill="FFFFFF"/>
        </w:rPr>
        <w:t xml:space="preserve">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14:paraId="6AB605D8" w14:textId="77777777"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14:paraId="640B3151" w14:textId="77777777"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14:paraId="1C6FE850" w14:textId="77777777"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14:paraId="0C301085" w14:textId="77777777"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14:paraId="2AF66E6C" w14:textId="77777777"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w:t>
      </w:r>
      <w:proofErr w:type="gramStart"/>
      <w:r>
        <w:rPr>
          <w:rFonts w:ascii="Times New Roman" w:eastAsia="Calibri" w:hAnsi="Times New Roman" w:cs="Times New Roman"/>
          <w:sz w:val="30"/>
          <w:szCs w:val="30"/>
        </w:rPr>
        <w:t xml:space="preserve">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proofErr w:type="gramEnd"/>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14:paraId="4AF6F03D" w14:textId="77777777"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14:paraId="7E6B272D" w14:textId="77777777"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14:paraId="0D80C7D0" w14:textId="77777777" w:rsidR="00C13B03" w:rsidRDefault="00C13B03" w:rsidP="009066E9">
      <w:pPr>
        <w:spacing w:after="0" w:line="240" w:lineRule="auto"/>
        <w:ind w:firstLine="709"/>
        <w:jc w:val="both"/>
        <w:rPr>
          <w:rFonts w:ascii="Times New Roman" w:eastAsia="Times New Roman" w:hAnsi="Times New Roman" w:cs="Times New Roman"/>
          <w:b/>
          <w:bCs/>
          <w:i/>
          <w:sz w:val="30"/>
          <w:szCs w:val="30"/>
          <w:lang w:eastAsia="ru-RU"/>
        </w:rPr>
      </w:pPr>
    </w:p>
    <w:p w14:paraId="6FCAF370" w14:textId="31C5D4C8"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proofErr w:type="gramStart"/>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w:t>
      </w:r>
      <w:proofErr w:type="gramEnd"/>
      <w:r w:rsidR="009066E9" w:rsidRPr="009066E9">
        <w:rPr>
          <w:rFonts w:ascii="Times New Roman" w:eastAsia="Times New Roman" w:hAnsi="Times New Roman" w:cs="Times New Roman"/>
          <w:b/>
          <w:bCs/>
          <w:i/>
          <w:sz w:val="30"/>
          <w:szCs w:val="30"/>
          <w:lang w:eastAsia="ru-RU"/>
        </w:rPr>
        <w:t>-промышленный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r w:rsidR="009066E9" w:rsidRPr="00BA393D">
        <w:rPr>
          <w:rFonts w:ascii="Times New Roman" w:eastAsia="Times New Roman" w:hAnsi="Times New Roman" w:cs="Times New Roman"/>
          <w:b/>
          <w:bCs/>
          <w:sz w:val="30"/>
          <w:szCs w:val="30"/>
          <w:lang w:eastAsia="ru-RU"/>
        </w:rPr>
        <w:t>А.</w:t>
      </w:r>
      <w:r w:rsidR="00543C73">
        <w:rPr>
          <w:rFonts w:ascii="Times New Roman" w:eastAsia="Times New Roman" w:hAnsi="Times New Roman" w:cs="Times New Roman"/>
          <w:b/>
          <w:bCs/>
          <w:sz w:val="30"/>
          <w:szCs w:val="30"/>
          <w:lang w:eastAsia="ru-RU"/>
        </w:rPr>
        <w:t> </w:t>
      </w:r>
      <w:r w:rsidR="009066E9" w:rsidRPr="00BA393D">
        <w:rPr>
          <w:rFonts w:ascii="Times New Roman" w:eastAsia="Times New Roman" w:hAnsi="Times New Roman" w:cs="Times New Roman"/>
          <w:b/>
          <w:bCs/>
          <w:sz w:val="30"/>
          <w:szCs w:val="30"/>
          <w:lang w:eastAsia="ru-RU"/>
        </w:rPr>
        <w:t>Г.</w:t>
      </w:r>
      <w:r w:rsidR="00543C73">
        <w:rPr>
          <w:rFonts w:ascii="Times New Roman" w:eastAsia="Times New Roman" w:hAnsi="Times New Roman" w:cs="Times New Roman"/>
          <w:b/>
          <w:bCs/>
          <w:sz w:val="30"/>
          <w:szCs w:val="30"/>
          <w:lang w:eastAsia="ru-RU"/>
        </w:rPr>
        <w:t> </w:t>
      </w:r>
      <w:r w:rsidR="009066E9" w:rsidRPr="00BA393D">
        <w:rPr>
          <w:rFonts w:ascii="Times New Roman" w:eastAsia="Times New Roman" w:hAnsi="Times New Roman" w:cs="Times New Roman"/>
          <w:b/>
          <w:bCs/>
          <w:sz w:val="30"/>
          <w:szCs w:val="30"/>
          <w:lang w:eastAsia="ru-RU"/>
        </w:rPr>
        <w:t>Лукашенко</w:t>
      </w:r>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14:paraId="57EA06E6" w14:textId="77777777"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14:paraId="48177F18" w14:textId="77777777"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proofErr w:type="spellStart"/>
      <w:r w:rsidRPr="00BA393D">
        <w:rPr>
          <w:rFonts w:ascii="Times New Roman" w:eastAsia="Times New Roman" w:hAnsi="Times New Roman" w:cs="Times New Roman"/>
          <w:b/>
          <w:bCs/>
          <w:i/>
          <w:sz w:val="28"/>
          <w:szCs w:val="28"/>
          <w:lang w:eastAsia="ru-RU"/>
        </w:rPr>
        <w:t>Справочно</w:t>
      </w:r>
      <w:proofErr w:type="spellEnd"/>
      <w:r w:rsidRPr="00BA393D">
        <w:rPr>
          <w:rFonts w:ascii="Times New Roman" w:eastAsia="Times New Roman" w:hAnsi="Times New Roman" w:cs="Times New Roman"/>
          <w:b/>
          <w:bCs/>
          <w:i/>
          <w:sz w:val="28"/>
          <w:szCs w:val="28"/>
          <w:lang w:eastAsia="ru-RU"/>
        </w:rPr>
        <w:t>:</w:t>
      </w:r>
    </w:p>
    <w:p w14:paraId="487397E1" w14:textId="77777777"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14:paraId="15967C9D" w14:textId="77777777"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14:paraId="49375FC3" w14:textId="77777777"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14:paraId="6C6195AD" w14:textId="77777777"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14:paraId="76B805E1" w14:textId="77777777"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14:paraId="0CC688A5" w14:textId="77777777"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w:t>
      </w:r>
      <w:proofErr w:type="gramStart"/>
      <w:r>
        <w:rPr>
          <w:rFonts w:ascii="Times New Roman" w:eastAsia="Times New Roman" w:hAnsi="Times New Roman" w:cs="Times New Roman"/>
          <w:bCs/>
          <w:sz w:val="30"/>
          <w:szCs w:val="30"/>
          <w:lang w:eastAsia="ru-RU"/>
        </w:rPr>
        <w:t xml:space="preserve">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proofErr w:type="gramEnd"/>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14:paraId="3774D7D1" w14:textId="77777777"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14:paraId="18883768" w14:textId="6255278B"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14:paraId="65C8277E" w14:textId="77777777" w:rsidR="00C13B03" w:rsidRDefault="00C13B03" w:rsidP="009066E9">
      <w:pPr>
        <w:spacing w:after="0" w:line="240" w:lineRule="auto"/>
        <w:ind w:firstLine="720"/>
        <w:jc w:val="both"/>
        <w:rPr>
          <w:rFonts w:ascii="Times New Roman" w:eastAsia="Times New Roman" w:hAnsi="Times New Roman" w:cs="Times New Roman"/>
          <w:b/>
          <w:sz w:val="30"/>
          <w:szCs w:val="30"/>
          <w:lang w:eastAsia="ru-RU"/>
        </w:rPr>
      </w:pPr>
    </w:p>
    <w:p w14:paraId="3CC25963" w14:textId="395AA712"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14:paraId="06EC052F"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14:paraId="278F83DD"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14:paraId="47C27A12"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14:paraId="0AD1D4A4"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14:paraId="2ED751B9"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14:paraId="1566FE40"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14:paraId="2B34A123"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14:paraId="1D1684EC" w14:textId="77777777"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14:paraId="03F616F9" w14:textId="77777777"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14:paraId="12DBFBA4" w14:textId="77777777"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14:paraId="1C518A5D" w14:textId="77777777"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14:paraId="7F35C5B5" w14:textId="77777777"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proofErr w:type="spellStart"/>
      <w:r w:rsidRPr="00B41C5B">
        <w:rPr>
          <w:rFonts w:ascii="Times New Roman" w:eastAsia="Times New Roman" w:hAnsi="Times New Roman" w:cs="Times New Roman"/>
          <w:b/>
          <w:i/>
          <w:sz w:val="28"/>
          <w:szCs w:val="28"/>
          <w:lang w:eastAsia="ru-RU"/>
        </w:rPr>
        <w:t>Справочно</w:t>
      </w:r>
      <w:proofErr w:type="spellEnd"/>
      <w:r w:rsidRPr="00B41C5B">
        <w:rPr>
          <w:rFonts w:ascii="Times New Roman" w:eastAsia="Times New Roman" w:hAnsi="Times New Roman" w:cs="Times New Roman"/>
          <w:b/>
          <w:i/>
          <w:sz w:val="28"/>
          <w:szCs w:val="28"/>
          <w:lang w:eastAsia="ru-RU"/>
        </w:rPr>
        <w:t>:</w:t>
      </w:r>
    </w:p>
    <w:p w14:paraId="4CEEAC3C" w14:textId="77777777"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слаживание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14:paraId="7B5260D2" w14:textId="77777777"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14:paraId="22594F21" w14:textId="77777777"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14:paraId="573D5BC3" w14:textId="77777777"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w:t>
      </w:r>
      <w:proofErr w:type="gramStart"/>
      <w:r w:rsidRPr="00BD2FAA">
        <w:rPr>
          <w:rFonts w:ascii="Times New Roman" w:eastAsia="Times New Roman" w:hAnsi="Times New Roman" w:cs="Times New Roman"/>
          <w:i/>
          <w:sz w:val="28"/>
          <w:szCs w:val="28"/>
          <w:lang w:eastAsia="ru-RU"/>
        </w:rPr>
        <w:t xml:space="preserve">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proofErr w:type="gramEnd"/>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14:paraId="67F61936" w14:textId="77777777"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14:paraId="6732107F" w14:textId="77777777"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14:paraId="06AFB6DA" w14:textId="77777777"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14:paraId="1E066D17" w14:textId="77777777"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14:paraId="7793BF0E" w14:textId="77777777"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14:paraId="7A1562A9" w14:textId="77777777"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14:paraId="2176E0DC" w14:textId="77777777"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14:paraId="689D2E50" w14:textId="77777777"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14:paraId="71069D75" w14:textId="77777777"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Армейские</w:t>
      </w:r>
      <w:proofErr w:type="gramEnd"/>
      <w:r w:rsidR="009066E9" w:rsidRPr="000F3E11">
        <w:rPr>
          <w:rFonts w:ascii="Times New Roman" w:eastAsia="Times New Roman" w:hAnsi="Times New Roman" w:cs="Times New Roman"/>
          <w:i/>
          <w:sz w:val="28"/>
          <w:szCs w:val="28"/>
          <w:lang w:eastAsia="ru-RU"/>
        </w:rPr>
        <w:t xml:space="preserve">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14:paraId="25D38F03" w14:textId="77777777" w:rsidR="00531190" w:rsidRDefault="00531190" w:rsidP="007E6148">
      <w:pPr>
        <w:spacing w:after="0" w:line="240" w:lineRule="auto"/>
        <w:jc w:val="both"/>
        <w:rPr>
          <w:rFonts w:ascii="Times New Roman" w:eastAsia="Times New Roman" w:hAnsi="Times New Roman" w:cs="Times New Roman"/>
          <w:bCs/>
          <w:sz w:val="30"/>
          <w:szCs w:val="30"/>
          <w:lang w:eastAsia="ru-RU"/>
        </w:rPr>
      </w:pPr>
    </w:p>
    <w:p w14:paraId="40222328" w14:textId="77777777"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14:paraId="48DD4515" w14:textId="77777777" w:rsidR="00C13B03" w:rsidRDefault="00C13B03" w:rsidP="00BD4108">
      <w:pPr>
        <w:spacing w:after="0" w:line="240" w:lineRule="auto"/>
        <w:ind w:firstLine="709"/>
        <w:jc w:val="both"/>
        <w:rPr>
          <w:rFonts w:ascii="Times New Roman" w:hAnsi="Times New Roman"/>
          <w:sz w:val="30"/>
        </w:rPr>
      </w:pPr>
    </w:p>
    <w:p w14:paraId="78AB90CA" w14:textId="20892857"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14:paraId="68DE9EB9" w14:textId="77777777"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(27 ноября 1996 г. в Россию был отправлен последний эшелон с межконтинентальными баллистическими ракета РС-12</w:t>
      </w:r>
      <w:proofErr w:type="gramStart"/>
      <w:r w:rsidR="009C5D6C" w:rsidRPr="009C5D6C">
        <w:rPr>
          <w:rFonts w:ascii="Times New Roman" w:hAnsi="Times New Roman"/>
          <w:i/>
          <w:spacing w:val="-4"/>
          <w:sz w:val="28"/>
          <w:szCs w:val="28"/>
        </w:rPr>
        <w:t xml:space="preserve">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proofErr w:type="gramEnd"/>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14:paraId="3F7C1D76" w14:textId="016650CC"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Президент А.</w:t>
      </w:r>
      <w:r w:rsidR="00C13B03">
        <w:rPr>
          <w:rFonts w:ascii="Times New Roman" w:hAnsi="Times New Roman"/>
          <w:b/>
          <w:spacing w:val="-4"/>
          <w:sz w:val="30"/>
          <w:szCs w:val="30"/>
        </w:rPr>
        <w:t> </w:t>
      </w:r>
      <w:r w:rsidRPr="009C5D6C">
        <w:rPr>
          <w:rFonts w:ascii="Times New Roman" w:hAnsi="Times New Roman"/>
          <w:b/>
          <w:spacing w:val="-4"/>
          <w:sz w:val="30"/>
          <w:szCs w:val="30"/>
        </w:rPr>
        <w:t>Г.</w:t>
      </w:r>
      <w:r w:rsidR="00C13B03">
        <w:rPr>
          <w:rFonts w:ascii="Times New Roman" w:hAnsi="Times New Roman"/>
          <w:b/>
          <w:spacing w:val="-4"/>
          <w:sz w:val="30"/>
          <w:szCs w:val="30"/>
        </w:rPr>
        <w:t> </w:t>
      </w:r>
      <w:r w:rsidRPr="009C5D6C">
        <w:rPr>
          <w:rFonts w:ascii="Times New Roman" w:hAnsi="Times New Roman"/>
          <w:b/>
          <w:spacing w:val="-4"/>
          <w:sz w:val="30"/>
          <w:szCs w:val="30"/>
        </w:rPr>
        <w:t>Лукашенко</w:t>
      </w:r>
      <w:r w:rsidRPr="009C5D6C">
        <w:rPr>
          <w:rFonts w:ascii="Times New Roman" w:hAnsi="Times New Roman"/>
          <w:spacing w:val="-4"/>
          <w:sz w:val="30"/>
          <w:szCs w:val="30"/>
        </w:rPr>
        <w:t>, выступая 13 октября 2022 г. в г.</w:t>
      </w:r>
      <w:r w:rsidR="00543C73">
        <w:rPr>
          <w:rFonts w:ascii="Times New Roman" w:hAnsi="Times New Roman"/>
          <w:spacing w:val="-4"/>
          <w:sz w:val="30"/>
          <w:szCs w:val="30"/>
        </w:rPr>
        <w:t> </w:t>
      </w:r>
      <w:r w:rsidRPr="009C5D6C">
        <w:rPr>
          <w:rFonts w:ascii="Times New Roman" w:hAnsi="Times New Roman"/>
          <w:spacing w:val="-4"/>
          <w:sz w:val="30"/>
          <w:szCs w:val="30"/>
        </w:rPr>
        <w:t>Астане на шестом саммите Совещания по взаимодействию и мерам доверия в Азии отметил</w:t>
      </w:r>
      <w:proofErr w:type="gramStart"/>
      <w:r w:rsidRPr="009C5D6C">
        <w:rPr>
          <w:rFonts w:ascii="Times New Roman" w:hAnsi="Times New Roman"/>
          <w:spacing w:val="-4"/>
          <w:sz w:val="30"/>
          <w:szCs w:val="30"/>
        </w:rPr>
        <w:t xml:space="preserve">: </w:t>
      </w:r>
      <w:r w:rsidR="0086630B">
        <w:rPr>
          <w:rFonts w:ascii="Times New Roman" w:hAnsi="Times New Roman"/>
          <w:i/>
          <w:spacing w:val="-4"/>
          <w:sz w:val="30"/>
          <w:szCs w:val="30"/>
        </w:rPr>
        <w:t>”</w:t>
      </w:r>
      <w:r w:rsidRPr="0085406B">
        <w:rPr>
          <w:rFonts w:ascii="Times New Roman" w:hAnsi="Times New Roman"/>
          <w:i/>
          <w:spacing w:val="-4"/>
          <w:sz w:val="30"/>
          <w:szCs w:val="30"/>
        </w:rPr>
        <w:t>И</w:t>
      </w:r>
      <w:proofErr w:type="gramEnd"/>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(прим. – подписан 5 декабря 1994 г. в г.</w:t>
      </w:r>
      <w:r w:rsidR="00C13B03">
        <w:rPr>
          <w:rFonts w:ascii="Times New Roman" w:hAnsi="Times New Roman"/>
          <w:i/>
          <w:spacing w:val="-4"/>
          <w:sz w:val="28"/>
          <w:szCs w:val="28"/>
        </w:rPr>
        <w:t> </w:t>
      </w:r>
      <w:r w:rsidR="0085406B" w:rsidRPr="004F739F">
        <w:rPr>
          <w:rFonts w:ascii="Times New Roman" w:hAnsi="Times New Roman"/>
          <w:i/>
          <w:spacing w:val="-4"/>
          <w:sz w:val="28"/>
          <w:szCs w:val="28"/>
        </w:rPr>
        <w:t>Будапеште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14:paraId="1783142E"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14:paraId="1AA9FA29" w14:textId="77777777"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14:paraId="05EEBB62" w14:textId="77777777"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14:paraId="329752D4" w14:textId="77777777"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14:paraId="725159A4"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proofErr w:type="gramStart"/>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w:t>
      </w:r>
      <w:proofErr w:type="gramEnd"/>
      <w:r w:rsidRPr="006B7D1B">
        <w:rPr>
          <w:rFonts w:ascii="Times New Roman" w:hAnsi="Times New Roman"/>
          <w:b/>
          <w:sz w:val="30"/>
        </w:rPr>
        <w:t xml:space="preserve">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14:paraId="35E8E57C"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14:paraId="42B89818" w14:textId="77777777"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14:paraId="3EAFA696" w14:textId="77777777"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w:t>
      </w:r>
      <w:proofErr w:type="gramStart"/>
      <w:r w:rsidR="000F3E11" w:rsidRPr="006B7D1B">
        <w:rPr>
          <w:rFonts w:ascii="Times New Roman" w:hAnsi="Times New Roman"/>
          <w:b/>
          <w:sz w:val="30"/>
        </w:rPr>
        <w:t xml:space="preserve">об </w:t>
      </w:r>
      <w:r w:rsidR="0086630B">
        <w:rPr>
          <w:rFonts w:ascii="Times New Roman" w:hAnsi="Times New Roman"/>
          <w:sz w:val="30"/>
        </w:rPr>
        <w:t>”</w:t>
      </w:r>
      <w:r w:rsidR="000F3E11" w:rsidRPr="006B7D1B">
        <w:rPr>
          <w:rFonts w:ascii="Times New Roman" w:hAnsi="Times New Roman"/>
          <w:b/>
          <w:sz w:val="30"/>
        </w:rPr>
        <w:t>интеграции</w:t>
      </w:r>
      <w:proofErr w:type="gramEnd"/>
      <w:r w:rsidR="000F3E11" w:rsidRPr="006B7D1B">
        <w:rPr>
          <w:rFonts w:ascii="Times New Roman" w:hAnsi="Times New Roman"/>
          <w:b/>
          <w:sz w:val="30"/>
        </w:rPr>
        <w:t xml:space="preserve">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w:t>
      </w:r>
      <w:proofErr w:type="gramStart"/>
      <w:r w:rsidR="000F3E11" w:rsidRPr="006B7D1B">
        <w:rPr>
          <w:rFonts w:ascii="Times New Roman" w:hAnsi="Times New Roman"/>
          <w:sz w:val="30"/>
        </w:rPr>
        <w:t xml:space="preserve">проект </w:t>
      </w:r>
      <w:r w:rsidR="0086630B">
        <w:rPr>
          <w:rFonts w:ascii="Times New Roman" w:hAnsi="Times New Roman"/>
          <w:sz w:val="30"/>
        </w:rPr>
        <w:t>”</w:t>
      </w:r>
      <w:r w:rsidR="000F3E11" w:rsidRPr="006B7D1B">
        <w:rPr>
          <w:rFonts w:ascii="Times New Roman" w:hAnsi="Times New Roman"/>
          <w:sz w:val="30"/>
        </w:rPr>
        <w:t>Пояс</w:t>
      </w:r>
      <w:proofErr w:type="gramEnd"/>
      <w:r w:rsidR="000F3E11" w:rsidRPr="006B7D1B">
        <w:rPr>
          <w:rFonts w:ascii="Times New Roman" w:hAnsi="Times New Roman"/>
          <w:sz w:val="30"/>
        </w:rPr>
        <w:t xml:space="preserve">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14:paraId="7396A879" w14:textId="77777777"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14:paraId="75CA1DF1" w14:textId="77777777"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14:paraId="65EBADA5" w14:textId="77777777"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14:paraId="1D717FF7" w14:textId="77777777" w:rsidR="0037548D" w:rsidRDefault="0037548D" w:rsidP="0037548D">
      <w:pPr>
        <w:spacing w:after="0" w:line="240" w:lineRule="auto"/>
        <w:jc w:val="center"/>
        <w:rPr>
          <w:rFonts w:ascii="Times New Roman" w:hAnsi="Times New Roman"/>
          <w:b/>
          <w:sz w:val="30"/>
        </w:rPr>
      </w:pPr>
    </w:p>
    <w:p w14:paraId="08D481EB" w14:textId="77777777" w:rsidR="00FA4B85" w:rsidRPr="0037548D" w:rsidRDefault="00FA4B85" w:rsidP="0037548D">
      <w:pPr>
        <w:spacing w:after="0" w:line="240" w:lineRule="auto"/>
        <w:jc w:val="center"/>
        <w:rPr>
          <w:rFonts w:ascii="Times New Roman" w:hAnsi="Times New Roman"/>
          <w:b/>
          <w:sz w:val="30"/>
        </w:rPr>
      </w:pPr>
      <w:bookmarkStart w:id="0" w:name="_GoBack"/>
      <w:bookmarkEnd w:id="0"/>
    </w:p>
    <w:p w14:paraId="5B88CF6A" w14:textId="77777777"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14:paraId="2A89F472" w14:textId="77777777" w:rsidR="0037548D" w:rsidRPr="0037548D" w:rsidRDefault="0037548D" w:rsidP="0037548D">
      <w:pPr>
        <w:spacing w:after="0" w:line="240" w:lineRule="auto"/>
        <w:jc w:val="center"/>
        <w:rPr>
          <w:rFonts w:ascii="Times New Roman" w:hAnsi="Times New Roman"/>
          <w:b/>
          <w:sz w:val="30"/>
        </w:rPr>
      </w:pPr>
    </w:p>
    <w:p w14:paraId="09737237" w14:textId="77777777"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14:paraId="2CF14F52" w14:textId="77777777"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14:paraId="407CBE20" w14:textId="77777777"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14:paraId="0C96BA74" w14:textId="1F6DC7B4"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Президент А.</w:t>
      </w:r>
      <w:r w:rsidR="00C13B03">
        <w:rPr>
          <w:rFonts w:ascii="Times New Roman" w:hAnsi="Times New Roman"/>
          <w:b/>
          <w:sz w:val="30"/>
        </w:rPr>
        <w:t> </w:t>
      </w:r>
      <w:r w:rsidRPr="009920F6">
        <w:rPr>
          <w:rFonts w:ascii="Times New Roman" w:hAnsi="Times New Roman"/>
          <w:b/>
          <w:sz w:val="30"/>
        </w:rPr>
        <w:t>Г.</w:t>
      </w:r>
      <w:r w:rsidR="00C13B03">
        <w:rPr>
          <w:rFonts w:ascii="Times New Roman" w:hAnsi="Times New Roman"/>
          <w:b/>
          <w:sz w:val="30"/>
        </w:rPr>
        <w:t> </w:t>
      </w:r>
      <w:r w:rsidRPr="009920F6">
        <w:rPr>
          <w:rFonts w:ascii="Times New Roman" w:hAnsi="Times New Roman"/>
          <w:b/>
          <w:sz w:val="30"/>
        </w:rPr>
        <w:t>Лукашенко</w:t>
      </w:r>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w:t>
      </w:r>
      <w:proofErr w:type="gramStart"/>
      <w:r>
        <w:rPr>
          <w:rFonts w:ascii="Times New Roman" w:hAnsi="Times New Roman"/>
          <w:sz w:val="30"/>
        </w:rPr>
        <w:t xml:space="preserve">: </w:t>
      </w:r>
      <w:r w:rsidR="0086630B">
        <w:rPr>
          <w:rFonts w:ascii="Times New Roman" w:hAnsi="Times New Roman"/>
          <w:sz w:val="30"/>
        </w:rPr>
        <w:t>”</w:t>
      </w:r>
      <w:r w:rsidRPr="00753B31">
        <w:rPr>
          <w:rFonts w:ascii="Times New Roman" w:hAnsi="Times New Roman"/>
          <w:i/>
          <w:sz w:val="30"/>
        </w:rPr>
        <w:t>Всё</w:t>
      </w:r>
      <w:proofErr w:type="gramEnd"/>
      <w:r w:rsidRPr="00753B31">
        <w:rPr>
          <w:rFonts w:ascii="Times New Roman" w:hAnsi="Times New Roman"/>
          <w:i/>
          <w:sz w:val="30"/>
        </w:rPr>
        <w:t xml:space="preserve">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A5B75" w14:textId="77777777" w:rsidR="001D584D" w:rsidRDefault="001D584D" w:rsidP="007B140C">
      <w:pPr>
        <w:spacing w:after="0" w:line="240" w:lineRule="auto"/>
      </w:pPr>
      <w:r>
        <w:separator/>
      </w:r>
    </w:p>
  </w:endnote>
  <w:endnote w:type="continuationSeparator" w:id="0">
    <w:p w14:paraId="4FF50FDD" w14:textId="77777777" w:rsidR="001D584D" w:rsidRDefault="001D584D"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BAC0A" w14:textId="77777777" w:rsidR="001D584D" w:rsidRDefault="001D584D" w:rsidP="007B140C">
      <w:pPr>
        <w:spacing w:after="0" w:line="240" w:lineRule="auto"/>
      </w:pPr>
      <w:r>
        <w:separator/>
      </w:r>
    </w:p>
  </w:footnote>
  <w:footnote w:type="continuationSeparator" w:id="0">
    <w:p w14:paraId="45C7357A" w14:textId="77777777" w:rsidR="001D584D" w:rsidRDefault="001D584D" w:rsidP="007B1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085306"/>
      <w:docPartObj>
        <w:docPartGallery w:val="Page Numbers (Top of Page)"/>
        <w:docPartUnique/>
      </w:docPartObj>
    </w:sdtPr>
    <w:sdtEndPr>
      <w:rPr>
        <w:rFonts w:ascii="Times New Roman" w:hAnsi="Times New Roman" w:cs="Times New Roman"/>
        <w:sz w:val="30"/>
        <w:szCs w:val="30"/>
      </w:rPr>
    </w:sdtEndPr>
    <w:sdtContent>
      <w:p w14:paraId="31D9DEC1" w14:textId="663F4453"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13B03">
          <w:rPr>
            <w:rFonts w:ascii="Times New Roman" w:hAnsi="Times New Roman" w:cs="Times New Roman"/>
            <w:noProof/>
            <w:sz w:val="30"/>
            <w:szCs w:val="30"/>
          </w:rPr>
          <w:t>16</w:t>
        </w:r>
        <w:r w:rsidRPr="007B140C">
          <w:rPr>
            <w:rFonts w:ascii="Times New Roman" w:hAnsi="Times New Roman" w:cs="Times New Roman"/>
            <w:sz w:val="30"/>
            <w:szCs w:val="30"/>
          </w:rPr>
          <w:fldChar w:fldCharType="end"/>
        </w:r>
      </w:p>
    </w:sdtContent>
  </w:sdt>
  <w:p w14:paraId="0E436D14" w14:textId="77777777" w:rsidR="001D584D" w:rsidRDefault="001D584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4E"/>
    <w:rsid w:val="0000174E"/>
    <w:rsid w:val="00005691"/>
    <w:rsid w:val="000134D0"/>
    <w:rsid w:val="00022E0F"/>
    <w:rsid w:val="00055470"/>
    <w:rsid w:val="00067F58"/>
    <w:rsid w:val="0009066D"/>
    <w:rsid w:val="000C1656"/>
    <w:rsid w:val="000C6BD9"/>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43C73"/>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13B03"/>
    <w:rsid w:val="00C2509A"/>
    <w:rsid w:val="00C33AC5"/>
    <w:rsid w:val="00C5146B"/>
    <w:rsid w:val="00C80B52"/>
    <w:rsid w:val="00C910DC"/>
    <w:rsid w:val="00CA355C"/>
    <w:rsid w:val="00CC597A"/>
    <w:rsid w:val="00CE2022"/>
    <w:rsid w:val="00D165E3"/>
    <w:rsid w:val="00D440AF"/>
    <w:rsid w:val="00D50549"/>
    <w:rsid w:val="00D51D0C"/>
    <w:rsid w:val="00D842DC"/>
    <w:rsid w:val="00D97837"/>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6329D"/>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3B70"/>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16</Pages>
  <Words>5057</Words>
  <Characters>28825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_x000d_Открыт: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Свиридов_x000d_</dc:description>
  <cp:lastModifiedBy>Дарья И. Дербенкова</cp:lastModifiedBy>
  <cp:revision>30</cp:revision>
  <cp:lastPrinted>2023-01-31T13:03:00Z</cp:lastPrinted>
  <dcterms:created xsi:type="dcterms:W3CDTF">2023-01-25T12:36:00Z</dcterms:created>
  <dcterms:modified xsi:type="dcterms:W3CDTF">2023-02-13T13:18:00Z</dcterms:modified>
</cp:coreProperties>
</file>