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3A" w:rsidRPr="000042DD" w:rsidRDefault="00C332CD" w:rsidP="000042D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0042DD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1270</wp:posOffset>
            </wp:positionV>
            <wp:extent cx="1868170" cy="1170305"/>
            <wp:effectExtent l="19050" t="0" r="0" b="0"/>
            <wp:wrapThrough wrapText="bothSides">
              <wp:wrapPolygon edited="0">
                <wp:start x="-220" y="0"/>
                <wp:lineTo x="-220" y="21096"/>
                <wp:lineTo x="21585" y="21096"/>
                <wp:lineTo x="21585" y="0"/>
                <wp:lineTo x="-220" y="0"/>
              </wp:wrapPolygon>
            </wp:wrapThrough>
            <wp:docPr id="1" name="Рисунок 1" descr="C:\Users\Winlex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4C1" w:rsidRPr="000042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ЛЖЕМИНИРОВАНИЕ –</w:t>
      </w:r>
      <w:r w:rsidR="00E4453A" w:rsidRPr="000042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ПОСЛЕДСТВИЯ И ОТВЕТСТВЕННОСТ</w:t>
      </w:r>
      <w:r w:rsidRPr="000042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Ь</w:t>
      </w:r>
    </w:p>
    <w:p w:rsidR="00C332CD" w:rsidRPr="000042DD" w:rsidRDefault="00C332CD" w:rsidP="000042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332CD" w:rsidRPr="000042DD" w:rsidSect="00004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F54" w:rsidRPr="000042DD" w:rsidRDefault="00716F54" w:rsidP="000042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2DD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внутренних дел акцентирует внимание, что заведомо ложное сообщение об опасности причиняет существенный вред, как предприятиям, так и гражданам. Эта информация способна посеять панику среди населения, внести неудобства в повседневную жизнь. К тому же, правоохранительные ведомства, оперативно реагирующие на сообщение, затрачивают на его проверку время, силы и средства.</w:t>
      </w:r>
    </w:p>
    <w:p w:rsidR="00C332CD" w:rsidRPr="000042DD" w:rsidRDefault="00C332CD" w:rsidP="000042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C332CD" w:rsidRPr="000042DD" w:rsidSect="000042DD">
          <w:type w:val="continuous"/>
          <w:pgSz w:w="11906" w:h="16838"/>
          <w:pgMar w:top="1134" w:right="850" w:bottom="1134" w:left="1701" w:header="708" w:footer="708" w:gutter="0"/>
          <w:cols w:space="1137"/>
          <w:docGrid w:linePitch="360"/>
        </w:sectPr>
      </w:pPr>
    </w:p>
    <w:p w:rsidR="00BD28D5" w:rsidRPr="000042DD" w:rsidRDefault="005463B1" w:rsidP="000042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2DD">
        <w:rPr>
          <w:rFonts w:ascii="Times New Roman" w:hAnsi="Times New Roman" w:cs="Times New Roman"/>
          <w:b/>
          <w:i/>
          <w:sz w:val="28"/>
          <w:szCs w:val="28"/>
        </w:rPr>
        <w:t xml:space="preserve">С начало 2019 года зафексировано14 фактов ложного сообщения об опасности, в 2018 – м их было 23. Большинство </w:t>
      </w:r>
      <w:proofErr w:type="spellStart"/>
      <w:r w:rsidRPr="000042DD">
        <w:rPr>
          <w:rFonts w:ascii="Times New Roman" w:hAnsi="Times New Roman" w:cs="Times New Roman"/>
          <w:b/>
          <w:i/>
          <w:sz w:val="28"/>
          <w:szCs w:val="28"/>
        </w:rPr>
        <w:t>лжеминеров</w:t>
      </w:r>
      <w:proofErr w:type="spellEnd"/>
      <w:r w:rsidRPr="000042DD">
        <w:rPr>
          <w:rFonts w:ascii="Times New Roman" w:hAnsi="Times New Roman" w:cs="Times New Roman"/>
          <w:b/>
          <w:i/>
          <w:sz w:val="28"/>
          <w:szCs w:val="28"/>
        </w:rPr>
        <w:t xml:space="preserve"> находились в состоянии алкогольного опьянения.</w:t>
      </w:r>
    </w:p>
    <w:p w:rsidR="000541DA" w:rsidRPr="000042DD" w:rsidRDefault="000541DA" w:rsidP="000042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541DA" w:rsidRPr="000042DD" w:rsidSect="000042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8D5" w:rsidRPr="000042DD" w:rsidRDefault="00BD28D5" w:rsidP="000042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41DA" w:rsidRPr="000042DD" w:rsidRDefault="00BD28D5" w:rsidP="000042D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042D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21095</wp:posOffset>
            </wp:positionH>
            <wp:positionV relativeFrom="paragraph">
              <wp:posOffset>-3222</wp:posOffset>
            </wp:positionV>
            <wp:extent cx="1878266" cy="1140903"/>
            <wp:effectExtent l="19050" t="0" r="7684" b="0"/>
            <wp:wrapThrough wrapText="bothSides">
              <wp:wrapPolygon edited="0">
                <wp:start x="-219" y="0"/>
                <wp:lineTo x="-219" y="21279"/>
                <wp:lineTo x="21688" y="21279"/>
                <wp:lineTo x="21688" y="0"/>
                <wp:lineTo x="-219" y="0"/>
              </wp:wrapPolygon>
            </wp:wrapThrough>
            <wp:docPr id="2" name="Рисунок 2" descr="C:\Users\Winlex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lex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66" cy="114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F54" w:rsidRPr="000042DD">
        <w:rPr>
          <w:sz w:val="28"/>
          <w:szCs w:val="28"/>
        </w:rPr>
        <w:t>Следует понимать, что по каждому факту сообщения об опасности возбуждается уголовное дело. Если «шутник» будет признан виновным, ему придется не только нести уголовную, но и материальную ответственность равную сумме, которая была затрачена на проведение специальных мероприятий.</w:t>
      </w:r>
    </w:p>
    <w:p w:rsidR="000042DD" w:rsidRDefault="00716F54" w:rsidP="000042D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042DD">
        <w:rPr>
          <w:sz w:val="28"/>
          <w:szCs w:val="28"/>
        </w:rPr>
        <w:t>В связи с этим милиция в очередной раз напоминает об уголовной ответственности, которая в подобных случаях наступает с 14 лет, за такие противоправные деяния и призывает отказаться от совершения необдуманных действий и поступков. Санкции ст. 340 </w:t>
      </w:r>
      <w:hyperlink r:id="rId7" w:tgtFrame="_blank" w:history="1">
        <w:r w:rsidRPr="000042DD">
          <w:rPr>
            <w:rStyle w:val="a4"/>
            <w:color w:val="auto"/>
            <w:sz w:val="28"/>
            <w:szCs w:val="28"/>
            <w:bdr w:val="none" w:sz="0" w:space="0" w:color="auto" w:frame="1"/>
          </w:rPr>
          <w:t>Уголовного кодекса</w:t>
        </w:r>
      </w:hyperlink>
      <w:hyperlink r:id="rId8" w:tgtFrame="_blank" w:history="1">
        <w:r w:rsidRPr="000042DD">
          <w:rPr>
            <w:rStyle w:val="a4"/>
            <w:color w:val="auto"/>
            <w:sz w:val="28"/>
            <w:szCs w:val="28"/>
            <w:bdr w:val="none" w:sz="0" w:space="0" w:color="auto" w:frame="1"/>
          </w:rPr>
          <w:t> Республики Беларусь</w:t>
        </w:r>
      </w:hyperlink>
      <w:r w:rsidRPr="000042DD">
        <w:rPr>
          <w:sz w:val="28"/>
          <w:szCs w:val="28"/>
        </w:rPr>
        <w:t xml:space="preserve"> (Заведомо ложное сообщение об опасности), предусматривают наказание вплоть до лишения свободы на срок от трех до </w:t>
      </w:r>
    </w:p>
    <w:p w:rsidR="00C332CD" w:rsidRPr="000042DD" w:rsidRDefault="000042DD" w:rsidP="000042D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exact"/>
        <w:textAlignment w:val="baseline"/>
        <w:rPr>
          <w:sz w:val="28"/>
          <w:szCs w:val="28"/>
        </w:rPr>
        <w:sectPr w:rsidR="00C332CD" w:rsidRPr="000042DD" w:rsidSect="000042DD">
          <w:type w:val="continuous"/>
          <w:pgSz w:w="11906" w:h="16838"/>
          <w:pgMar w:top="1134" w:right="850" w:bottom="1134" w:left="1701" w:header="708" w:footer="708" w:gutter="0"/>
          <w:cols w:space="1137"/>
          <w:docGrid w:linePitch="360"/>
        </w:sectPr>
      </w:pPr>
      <w:r>
        <w:rPr>
          <w:sz w:val="28"/>
          <w:szCs w:val="28"/>
        </w:rPr>
        <w:t>семи лет.</w:t>
      </w:r>
    </w:p>
    <w:p w:rsidR="008F5EEA" w:rsidRPr="000042DD" w:rsidRDefault="008F5EEA" w:rsidP="000042DD">
      <w:pPr>
        <w:tabs>
          <w:tab w:val="left" w:pos="851"/>
        </w:tabs>
        <w:spacing w:after="0" w:line="2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8F5EEA" w:rsidRPr="000042DD" w:rsidSect="000042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2DD" w:rsidRPr="000042DD" w:rsidRDefault="000042DD" w:rsidP="000042DD">
      <w:pPr>
        <w:tabs>
          <w:tab w:val="left" w:pos="851"/>
        </w:tabs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</w:rPr>
        <w:sectPr w:rsidR="000042DD" w:rsidRPr="000042DD" w:rsidSect="000042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Последствие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лжеминирования</w:t>
      </w:r>
      <w:proofErr w:type="spellEnd"/>
    </w:p>
    <w:p w:rsidR="00C332CD" w:rsidRPr="000042DD" w:rsidRDefault="00C332CD" w:rsidP="000042DD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>Срыв рабочего времени</w:t>
      </w:r>
    </w:p>
    <w:p w:rsidR="00C332CD" w:rsidRPr="000042DD" w:rsidRDefault="00CE5879" w:rsidP="000042DD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 xml:space="preserve">Причиненные неудобства гражданам </w:t>
      </w:r>
    </w:p>
    <w:p w:rsidR="00CE5879" w:rsidRPr="000042DD" w:rsidRDefault="00ED7230" w:rsidP="000042DD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AC0645" w:rsidRPr="000042DD">
        <w:rPr>
          <w:rFonts w:ascii="Times New Roman" w:hAnsi="Times New Roman" w:cs="Times New Roman"/>
          <w:sz w:val="28"/>
          <w:szCs w:val="28"/>
        </w:rPr>
        <w:t xml:space="preserve"> </w:t>
      </w:r>
      <w:r w:rsidRPr="000042DD">
        <w:rPr>
          <w:rFonts w:ascii="Times New Roman" w:hAnsi="Times New Roman" w:cs="Times New Roman"/>
          <w:sz w:val="28"/>
          <w:szCs w:val="28"/>
        </w:rPr>
        <w:t>затраты при реагировании</w:t>
      </w:r>
    </w:p>
    <w:p w:rsidR="008F5EEA" w:rsidRPr="000042DD" w:rsidRDefault="008F5EEA" w:rsidP="000042DD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3119"/>
          <w:tab w:val="left" w:pos="340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 xml:space="preserve">7 лет лишения свободы – максимально возможное наказание за </w:t>
      </w:r>
      <w:proofErr w:type="spellStart"/>
      <w:r w:rsidRPr="000042DD">
        <w:rPr>
          <w:rFonts w:ascii="Times New Roman" w:hAnsi="Times New Roman" w:cs="Times New Roman"/>
          <w:sz w:val="28"/>
          <w:szCs w:val="28"/>
        </w:rPr>
        <w:t>лжеминирование</w:t>
      </w:r>
      <w:proofErr w:type="spellEnd"/>
    </w:p>
    <w:p w:rsidR="008F5EEA" w:rsidRPr="000042DD" w:rsidRDefault="008F5EEA" w:rsidP="000042DD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3119"/>
          <w:tab w:val="left" w:pos="340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>Ложное сообщение об опасном на крупном объекте может спровоцировать панику</w:t>
      </w:r>
    </w:p>
    <w:p w:rsidR="008F5EEA" w:rsidRPr="000042DD" w:rsidRDefault="008F5EEA" w:rsidP="000042DD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3119"/>
          <w:tab w:val="left" w:pos="340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>Придется возместить вызов и работу    специальных служб</w:t>
      </w:r>
    </w:p>
    <w:p w:rsidR="008F5EEA" w:rsidRPr="000042DD" w:rsidRDefault="008F5EEA" w:rsidP="000042DD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3119"/>
          <w:tab w:val="left" w:pos="340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</w:rPr>
        <w:t xml:space="preserve">14 лет – возраст, с которого наступает уголовная ответственность. Если </w:t>
      </w:r>
      <w:proofErr w:type="spellStart"/>
      <w:r w:rsidRPr="000042DD">
        <w:rPr>
          <w:rFonts w:ascii="Times New Roman" w:hAnsi="Times New Roman" w:cs="Times New Roman"/>
          <w:sz w:val="28"/>
          <w:szCs w:val="28"/>
        </w:rPr>
        <w:t>лжеминер</w:t>
      </w:r>
      <w:proofErr w:type="spellEnd"/>
      <w:r w:rsidRPr="000042DD">
        <w:rPr>
          <w:rFonts w:ascii="Times New Roman" w:hAnsi="Times New Roman" w:cs="Times New Roman"/>
          <w:sz w:val="28"/>
          <w:szCs w:val="28"/>
        </w:rPr>
        <w:t xml:space="preserve"> младше – отвечать  родителям.</w:t>
      </w:r>
    </w:p>
    <w:p w:rsidR="008F5EEA" w:rsidRPr="000042DD" w:rsidRDefault="008F5EEA" w:rsidP="000042DD">
      <w:pPr>
        <w:tabs>
          <w:tab w:val="left" w:pos="851"/>
          <w:tab w:val="left" w:pos="311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5EEA" w:rsidRPr="000042DD" w:rsidSect="000042DD">
          <w:type w:val="continuous"/>
          <w:pgSz w:w="11906" w:h="16838"/>
          <w:pgMar w:top="1134" w:right="850" w:bottom="1134" w:left="1701" w:header="708" w:footer="708" w:gutter="0"/>
          <w:cols w:space="1137"/>
          <w:docGrid w:linePitch="360"/>
        </w:sectPr>
      </w:pPr>
    </w:p>
    <w:p w:rsidR="00B113A0" w:rsidRPr="000042DD" w:rsidRDefault="00B113A0" w:rsidP="000042DD">
      <w:pPr>
        <w:tabs>
          <w:tab w:val="left" w:pos="851"/>
          <w:tab w:val="left" w:pos="311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2DD">
        <w:rPr>
          <w:rFonts w:ascii="Times New Roman" w:hAnsi="Times New Roman" w:cs="Times New Roman"/>
          <w:b/>
          <w:i/>
          <w:sz w:val="28"/>
          <w:szCs w:val="28"/>
        </w:rPr>
        <w:t>Как вести себя во время эвакуации:</w:t>
      </w:r>
    </w:p>
    <w:p w:rsidR="00B113A0" w:rsidRPr="000042DD" w:rsidRDefault="00B113A0" w:rsidP="000042DD">
      <w:pPr>
        <w:pStyle w:val="a7"/>
        <w:numPr>
          <w:ilvl w:val="0"/>
          <w:numId w:val="1"/>
        </w:numPr>
        <w:tabs>
          <w:tab w:val="left" w:pos="284"/>
          <w:tab w:val="left" w:pos="3119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поддаваться панике;</w:t>
      </w:r>
    </w:p>
    <w:p w:rsidR="006B1302" w:rsidRPr="000042DD" w:rsidRDefault="00B113A0" w:rsidP="000042DD">
      <w:pPr>
        <w:pStyle w:val="a7"/>
        <w:numPr>
          <w:ilvl w:val="0"/>
          <w:numId w:val="1"/>
        </w:numPr>
        <w:tabs>
          <w:tab w:val="left" w:pos="284"/>
          <w:tab w:val="left" w:pos="3119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  <w:shd w:val="clear" w:color="auto" w:fill="FFFFFF"/>
        </w:rPr>
        <w:t>до прибытия правоохранителей или спасателей нужно руководствоваться указаниями персонала или администрации объекта;</w:t>
      </w:r>
    </w:p>
    <w:p w:rsidR="006B1302" w:rsidRPr="000042DD" w:rsidRDefault="006B1302" w:rsidP="000042DD">
      <w:pPr>
        <w:pStyle w:val="a7"/>
        <w:numPr>
          <w:ilvl w:val="0"/>
          <w:numId w:val="1"/>
        </w:numPr>
        <w:tabs>
          <w:tab w:val="left" w:pos="284"/>
          <w:tab w:val="left" w:pos="3119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2DD">
        <w:rPr>
          <w:rFonts w:ascii="Times New Roman" w:hAnsi="Times New Roman" w:cs="Times New Roman"/>
          <w:sz w:val="28"/>
          <w:szCs w:val="28"/>
          <w:shd w:val="clear" w:color="auto" w:fill="FFFFFF"/>
        </w:rPr>
        <w:t>спускаться по лестнице, а не использовать лифт.</w:t>
      </w:r>
    </w:p>
    <w:sectPr w:rsidR="006B1302" w:rsidRPr="000042DD" w:rsidSect="000042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F48"/>
    <w:multiLevelType w:val="hybridMultilevel"/>
    <w:tmpl w:val="BD6448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BEC4E56"/>
    <w:multiLevelType w:val="hybridMultilevel"/>
    <w:tmpl w:val="712C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1"/>
    <w:rsid w:val="000042DD"/>
    <w:rsid w:val="00046920"/>
    <w:rsid w:val="000541DA"/>
    <w:rsid w:val="001E2F87"/>
    <w:rsid w:val="00451A9B"/>
    <w:rsid w:val="00532405"/>
    <w:rsid w:val="005463B1"/>
    <w:rsid w:val="00606689"/>
    <w:rsid w:val="006B1302"/>
    <w:rsid w:val="00716F54"/>
    <w:rsid w:val="007E67D1"/>
    <w:rsid w:val="00802D67"/>
    <w:rsid w:val="008F506C"/>
    <w:rsid w:val="008F5EEA"/>
    <w:rsid w:val="00A353A3"/>
    <w:rsid w:val="00AC0645"/>
    <w:rsid w:val="00B113A0"/>
    <w:rsid w:val="00B76D92"/>
    <w:rsid w:val="00BD28D5"/>
    <w:rsid w:val="00C332CD"/>
    <w:rsid w:val="00C920D8"/>
    <w:rsid w:val="00CE5879"/>
    <w:rsid w:val="00D604C1"/>
    <w:rsid w:val="00E4453A"/>
    <w:rsid w:val="00E9288A"/>
    <w:rsid w:val="00ED7230"/>
    <w:rsid w:val="00F30147"/>
    <w:rsid w:val="00F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91DE1-DCA6-4CB4-AD32-173ECC5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3871&amp;p0=hk9900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by/document/?guid=3871&amp;p0=hk9900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2022-02-11T08:13:00Z</dcterms:created>
  <dcterms:modified xsi:type="dcterms:W3CDTF">2022-02-11T08:13:00Z</dcterms:modified>
</cp:coreProperties>
</file>