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1DC" w:rsidRDefault="005706C5">
      <w:pPr>
        <w:pStyle w:val="1"/>
        <w:numPr>
          <w:ilvl w:val="0"/>
          <w:numId w:val="1"/>
        </w:numPr>
        <w:shd w:val="clear" w:color="auto" w:fill="auto"/>
        <w:tabs>
          <w:tab w:val="left" w:pos="984"/>
        </w:tabs>
        <w:spacing w:line="254" w:lineRule="auto"/>
        <w:ind w:firstLine="600"/>
        <w:jc w:val="both"/>
      </w:pPr>
      <w:bookmarkStart w:id="0" w:name="_GoBack"/>
      <w:bookmarkEnd w:id="0"/>
      <w:r>
        <w:t>Предмет, задачи курса, взаимосвязь с экономической теорией и специальными дисциплинами.</w:t>
      </w:r>
    </w:p>
    <w:p w:rsidR="009C31DC" w:rsidRDefault="005706C5">
      <w:pPr>
        <w:pStyle w:val="1"/>
        <w:numPr>
          <w:ilvl w:val="0"/>
          <w:numId w:val="1"/>
        </w:numPr>
        <w:shd w:val="clear" w:color="auto" w:fill="auto"/>
        <w:tabs>
          <w:tab w:val="left" w:pos="989"/>
        </w:tabs>
        <w:spacing w:line="254" w:lineRule="auto"/>
        <w:ind w:firstLine="600"/>
        <w:jc w:val="both"/>
      </w:pPr>
      <w:r>
        <w:t>Структура и особенности транспорта как отрасли национальной экономики Беларуси, основные задачи по развитию видов транспорта.</w:t>
      </w:r>
    </w:p>
    <w:p w:rsidR="009C31DC" w:rsidRDefault="005706C5">
      <w:pPr>
        <w:pStyle w:val="1"/>
        <w:numPr>
          <w:ilvl w:val="0"/>
          <w:numId w:val="1"/>
        </w:numPr>
        <w:shd w:val="clear" w:color="auto" w:fill="auto"/>
        <w:tabs>
          <w:tab w:val="left" w:pos="994"/>
        </w:tabs>
        <w:spacing w:line="254" w:lineRule="auto"/>
        <w:ind w:firstLine="600"/>
        <w:jc w:val="both"/>
      </w:pPr>
      <w:r>
        <w:t xml:space="preserve">Структура гражданской авиации Беларуси, ее достоинства и недостатки как вида транспорта. Показатели измерения объемов транспортной деятельности </w:t>
      </w:r>
      <w:proofErr w:type="gramStart"/>
      <w:r>
        <w:t>ГА</w:t>
      </w:r>
      <w:proofErr w:type="gramEnd"/>
      <w:r>
        <w:t>. Основные направления развития авиапредприятий.</w:t>
      </w:r>
    </w:p>
    <w:p w:rsidR="009C31DC" w:rsidRDefault="005706C5">
      <w:pPr>
        <w:pStyle w:val="1"/>
        <w:numPr>
          <w:ilvl w:val="0"/>
          <w:numId w:val="1"/>
        </w:numPr>
        <w:shd w:val="clear" w:color="auto" w:fill="auto"/>
        <w:tabs>
          <w:tab w:val="left" w:pos="984"/>
        </w:tabs>
        <w:spacing w:line="254" w:lineRule="auto"/>
        <w:ind w:firstLine="600"/>
        <w:jc w:val="both"/>
      </w:pPr>
      <w:r>
        <w:t>Предприятие как первичное звено национальной экономики, цели и функции. Организационно - правовые формы коммерческих организаций.</w:t>
      </w:r>
    </w:p>
    <w:p w:rsidR="009C31DC" w:rsidRDefault="005706C5">
      <w:pPr>
        <w:pStyle w:val="1"/>
        <w:numPr>
          <w:ilvl w:val="0"/>
          <w:numId w:val="1"/>
        </w:numPr>
        <w:shd w:val="clear" w:color="auto" w:fill="auto"/>
        <w:tabs>
          <w:tab w:val="left" w:pos="994"/>
        </w:tabs>
        <w:spacing w:line="254" w:lineRule="auto"/>
        <w:ind w:firstLine="600"/>
        <w:jc w:val="both"/>
      </w:pPr>
      <w:r>
        <w:t>Виды предприятий, основанные на государственной форме собственности, их отличительные признаки.</w:t>
      </w:r>
    </w:p>
    <w:p w:rsidR="009C31DC" w:rsidRDefault="005706C5">
      <w:pPr>
        <w:pStyle w:val="1"/>
        <w:numPr>
          <w:ilvl w:val="0"/>
          <w:numId w:val="1"/>
        </w:numPr>
        <w:shd w:val="clear" w:color="auto" w:fill="auto"/>
        <w:tabs>
          <w:tab w:val="left" w:pos="984"/>
        </w:tabs>
        <w:spacing w:line="254" w:lineRule="auto"/>
        <w:ind w:firstLine="600"/>
        <w:jc w:val="both"/>
      </w:pPr>
      <w:r>
        <w:t>Хозяйственные общества, их виды, отличительные признаки.</w:t>
      </w:r>
    </w:p>
    <w:p w:rsidR="009C31DC" w:rsidRDefault="005706C5">
      <w:pPr>
        <w:pStyle w:val="1"/>
        <w:numPr>
          <w:ilvl w:val="0"/>
          <w:numId w:val="1"/>
        </w:numPr>
        <w:shd w:val="clear" w:color="auto" w:fill="auto"/>
        <w:tabs>
          <w:tab w:val="left" w:pos="984"/>
        </w:tabs>
        <w:spacing w:line="254" w:lineRule="auto"/>
        <w:ind w:firstLine="600"/>
        <w:jc w:val="both"/>
      </w:pPr>
      <w:r>
        <w:t>Акционерные общества, их виды, отличительные признаки.</w:t>
      </w:r>
    </w:p>
    <w:p w:rsidR="009C31DC" w:rsidRDefault="005706C5">
      <w:pPr>
        <w:pStyle w:val="1"/>
        <w:numPr>
          <w:ilvl w:val="0"/>
          <w:numId w:val="1"/>
        </w:numPr>
        <w:shd w:val="clear" w:color="auto" w:fill="auto"/>
        <w:tabs>
          <w:tab w:val="left" w:pos="994"/>
        </w:tabs>
        <w:spacing w:line="254" w:lineRule="auto"/>
        <w:ind w:firstLine="600"/>
        <w:jc w:val="both"/>
      </w:pPr>
      <w:r>
        <w:t>Товарищества и производственные кооперативы, как форма коммерческих организаций, их отличительные признаки.</w:t>
      </w:r>
    </w:p>
    <w:p w:rsidR="009C31DC" w:rsidRDefault="005706C5">
      <w:pPr>
        <w:pStyle w:val="1"/>
        <w:numPr>
          <w:ilvl w:val="0"/>
          <w:numId w:val="1"/>
        </w:numPr>
        <w:shd w:val="clear" w:color="auto" w:fill="auto"/>
        <w:tabs>
          <w:tab w:val="left" w:pos="998"/>
        </w:tabs>
        <w:spacing w:line="254" w:lineRule="auto"/>
        <w:ind w:firstLine="600"/>
        <w:jc w:val="both"/>
      </w:pPr>
      <w:r>
        <w:t>Государственные органы, осуществляющие регистрацию юридических лиц. Государственные реестр юридических лиц и индивидуальных предпринимателей: сущность, порядок его ведения.</w:t>
      </w:r>
    </w:p>
    <w:p w:rsidR="009C31DC" w:rsidRDefault="005706C5">
      <w:pPr>
        <w:pStyle w:val="1"/>
        <w:numPr>
          <w:ilvl w:val="0"/>
          <w:numId w:val="1"/>
        </w:numPr>
        <w:shd w:val="clear" w:color="auto" w:fill="auto"/>
        <w:tabs>
          <w:tab w:val="left" w:pos="1153"/>
        </w:tabs>
        <w:spacing w:line="254" w:lineRule="auto"/>
        <w:ind w:firstLine="600"/>
        <w:jc w:val="both"/>
      </w:pPr>
      <w:r>
        <w:t>Ликвидация юридического лица, органы и по каким основаниям имеют право ликвидации. Очередность выплат при ликвидации предприятия. Формы реорганизации юридических лиц, их отличительные признаки.</w:t>
      </w:r>
    </w:p>
    <w:p w:rsidR="009C31DC" w:rsidRDefault="005706C5">
      <w:pPr>
        <w:pStyle w:val="1"/>
        <w:numPr>
          <w:ilvl w:val="0"/>
          <w:numId w:val="1"/>
        </w:numPr>
        <w:shd w:val="clear" w:color="auto" w:fill="auto"/>
        <w:tabs>
          <w:tab w:val="left" w:pos="1153"/>
        </w:tabs>
        <w:spacing w:line="254" w:lineRule="auto"/>
        <w:ind w:firstLine="600"/>
        <w:jc w:val="both"/>
      </w:pPr>
      <w:r>
        <w:t xml:space="preserve">Специализация и кооперирование производства: сущность, цели, преимущества, примеры в </w:t>
      </w:r>
      <w:proofErr w:type="gramStart"/>
      <w:r>
        <w:t>ГА</w:t>
      </w:r>
      <w:proofErr w:type="gramEnd"/>
      <w:r>
        <w:t>.</w:t>
      </w:r>
    </w:p>
    <w:p w:rsidR="009C31DC" w:rsidRDefault="005706C5">
      <w:pPr>
        <w:pStyle w:val="1"/>
        <w:numPr>
          <w:ilvl w:val="0"/>
          <w:numId w:val="1"/>
        </w:numPr>
        <w:shd w:val="clear" w:color="auto" w:fill="auto"/>
        <w:tabs>
          <w:tab w:val="left" w:pos="1153"/>
        </w:tabs>
        <w:spacing w:line="254" w:lineRule="auto"/>
        <w:ind w:firstLine="600"/>
        <w:jc w:val="both"/>
      </w:pPr>
      <w:r>
        <w:t xml:space="preserve">Комбинирование и концентрация производства: сущность, цели и преимущества, примеры в </w:t>
      </w:r>
      <w:proofErr w:type="gramStart"/>
      <w:r>
        <w:t>ГА</w:t>
      </w:r>
      <w:proofErr w:type="gramEnd"/>
      <w:r>
        <w:t>.</w:t>
      </w:r>
    </w:p>
    <w:p w:rsidR="009C31DC" w:rsidRDefault="005706C5">
      <w:pPr>
        <w:pStyle w:val="1"/>
        <w:numPr>
          <w:ilvl w:val="0"/>
          <w:numId w:val="1"/>
        </w:numPr>
        <w:shd w:val="clear" w:color="auto" w:fill="auto"/>
        <w:tabs>
          <w:tab w:val="left" w:pos="1153"/>
        </w:tabs>
        <w:spacing w:line="254" w:lineRule="auto"/>
        <w:ind w:firstLine="600"/>
        <w:jc w:val="both"/>
      </w:pPr>
      <w:r>
        <w:t>Монополия: понятие, формы, государственное антимонопольное регулирование. Основные нормативно - правовые акты и государственные органы, осуществляющие антимонопольное регулирование. Способы регулирования.</w:t>
      </w:r>
    </w:p>
    <w:p w:rsidR="009C31DC" w:rsidRDefault="005706C5">
      <w:pPr>
        <w:pStyle w:val="1"/>
        <w:numPr>
          <w:ilvl w:val="0"/>
          <w:numId w:val="1"/>
        </w:numPr>
        <w:shd w:val="clear" w:color="auto" w:fill="auto"/>
        <w:tabs>
          <w:tab w:val="left" w:pos="1153"/>
        </w:tabs>
        <w:spacing w:line="254" w:lineRule="auto"/>
        <w:ind w:firstLine="600"/>
        <w:jc w:val="both"/>
      </w:pPr>
      <w:r>
        <w:t>Сущность, состав и структура основных фондов.</w:t>
      </w:r>
    </w:p>
    <w:p w:rsidR="009C31DC" w:rsidRDefault="005706C5">
      <w:pPr>
        <w:pStyle w:val="1"/>
        <w:numPr>
          <w:ilvl w:val="0"/>
          <w:numId w:val="1"/>
        </w:numPr>
        <w:shd w:val="clear" w:color="auto" w:fill="auto"/>
        <w:tabs>
          <w:tab w:val="left" w:pos="1153"/>
        </w:tabs>
        <w:spacing w:line="254" w:lineRule="auto"/>
        <w:ind w:firstLine="600"/>
        <w:jc w:val="both"/>
      </w:pPr>
      <w:r>
        <w:t>Оценка основных фондов: цель, виды.</w:t>
      </w:r>
    </w:p>
    <w:p w:rsidR="009C31DC" w:rsidRDefault="005706C5">
      <w:pPr>
        <w:pStyle w:val="1"/>
        <w:numPr>
          <w:ilvl w:val="0"/>
          <w:numId w:val="1"/>
        </w:numPr>
        <w:shd w:val="clear" w:color="auto" w:fill="auto"/>
        <w:tabs>
          <w:tab w:val="left" w:pos="1153"/>
        </w:tabs>
        <w:spacing w:line="254" w:lineRule="auto"/>
        <w:ind w:firstLine="600"/>
        <w:jc w:val="both"/>
      </w:pPr>
      <w:r>
        <w:t>Износ основных фондов: виды, методы оценки.</w:t>
      </w:r>
    </w:p>
    <w:p w:rsidR="009C31DC" w:rsidRDefault="005706C5">
      <w:pPr>
        <w:pStyle w:val="1"/>
        <w:numPr>
          <w:ilvl w:val="0"/>
          <w:numId w:val="1"/>
        </w:numPr>
        <w:shd w:val="clear" w:color="auto" w:fill="auto"/>
        <w:tabs>
          <w:tab w:val="left" w:pos="1153"/>
        </w:tabs>
        <w:spacing w:line="254" w:lineRule="auto"/>
        <w:ind w:firstLine="600"/>
        <w:jc w:val="both"/>
      </w:pPr>
      <w:r>
        <w:t>Амортизация основных фондов: понятие, норма и величина отчислений, способы начисления.</w:t>
      </w:r>
    </w:p>
    <w:p w:rsidR="009C31DC" w:rsidRDefault="005706C5">
      <w:pPr>
        <w:pStyle w:val="1"/>
        <w:numPr>
          <w:ilvl w:val="0"/>
          <w:numId w:val="1"/>
        </w:numPr>
        <w:shd w:val="clear" w:color="auto" w:fill="auto"/>
        <w:tabs>
          <w:tab w:val="left" w:pos="1153"/>
        </w:tabs>
        <w:spacing w:line="254" w:lineRule="auto"/>
        <w:ind w:firstLine="600"/>
        <w:jc w:val="both"/>
      </w:pPr>
      <w:r>
        <w:t>Показатели эффективности использования основных фондов: обобщающие и дифференцированные.</w:t>
      </w:r>
    </w:p>
    <w:p w:rsidR="009C31DC" w:rsidRDefault="005706C5">
      <w:pPr>
        <w:pStyle w:val="1"/>
        <w:numPr>
          <w:ilvl w:val="0"/>
          <w:numId w:val="1"/>
        </w:numPr>
        <w:shd w:val="clear" w:color="auto" w:fill="auto"/>
        <w:tabs>
          <w:tab w:val="left" w:pos="1153"/>
        </w:tabs>
        <w:spacing w:line="254" w:lineRule="auto"/>
        <w:ind w:firstLine="600"/>
        <w:jc w:val="both"/>
      </w:pPr>
      <w:r>
        <w:t>Аренда и лизинг основных фондов: сущность и виды. Преимущество лизинга.</w:t>
      </w:r>
    </w:p>
    <w:p w:rsidR="009C31DC" w:rsidRDefault="005706C5">
      <w:pPr>
        <w:pStyle w:val="1"/>
        <w:numPr>
          <w:ilvl w:val="0"/>
          <w:numId w:val="1"/>
        </w:numPr>
        <w:shd w:val="clear" w:color="auto" w:fill="auto"/>
        <w:tabs>
          <w:tab w:val="left" w:pos="1153"/>
        </w:tabs>
        <w:spacing w:line="254" w:lineRule="auto"/>
        <w:ind w:firstLine="600"/>
        <w:jc w:val="both"/>
      </w:pPr>
      <w:r>
        <w:t>Экономическая сущность, состав, классификация оборотных средств.</w:t>
      </w:r>
    </w:p>
    <w:p w:rsidR="009C31DC" w:rsidRDefault="005706C5">
      <w:pPr>
        <w:pStyle w:val="1"/>
        <w:numPr>
          <w:ilvl w:val="0"/>
          <w:numId w:val="1"/>
        </w:numPr>
        <w:shd w:val="clear" w:color="auto" w:fill="auto"/>
        <w:tabs>
          <w:tab w:val="left" w:pos="1153"/>
        </w:tabs>
        <w:spacing w:line="254" w:lineRule="auto"/>
        <w:ind w:firstLine="600"/>
        <w:jc w:val="both"/>
      </w:pPr>
      <w:r>
        <w:t>Источники формирования оборотных средств, их участие в производственном цикле предприятия. Особенность производственного цикла транспортного предприятия.</w:t>
      </w:r>
    </w:p>
    <w:p w:rsidR="009C31DC" w:rsidRDefault="005706C5">
      <w:pPr>
        <w:pStyle w:val="1"/>
        <w:numPr>
          <w:ilvl w:val="0"/>
          <w:numId w:val="1"/>
        </w:numPr>
        <w:shd w:val="clear" w:color="auto" w:fill="auto"/>
        <w:tabs>
          <w:tab w:val="left" w:pos="1151"/>
        </w:tabs>
        <w:spacing w:line="252" w:lineRule="auto"/>
        <w:ind w:firstLine="560"/>
        <w:jc w:val="both"/>
      </w:pPr>
      <w:r>
        <w:t>Нормирование оборотных средств, понятие норма и норматив. Структура общего норматива ОС, обобщающие и дифференцированные показатели эффективности использования оборотных средств. Пути повышения эффективности их использования.</w:t>
      </w:r>
    </w:p>
    <w:p w:rsidR="009C31DC" w:rsidRDefault="005706C5">
      <w:pPr>
        <w:pStyle w:val="1"/>
        <w:numPr>
          <w:ilvl w:val="0"/>
          <w:numId w:val="1"/>
        </w:numPr>
        <w:shd w:val="clear" w:color="auto" w:fill="auto"/>
        <w:tabs>
          <w:tab w:val="left" w:pos="1151"/>
        </w:tabs>
        <w:spacing w:line="254" w:lineRule="auto"/>
        <w:ind w:firstLine="560"/>
        <w:jc w:val="both"/>
      </w:pPr>
      <w:r>
        <w:t>Персонал предприятия: понятие, классификация по характеру трудовой деятельности, систематизация по выполняемым функциям. Авиационный персонал, классификация. Тарифно - квалификационные справочники: виды, назначение, содержание.</w:t>
      </w:r>
    </w:p>
    <w:p w:rsidR="009C31DC" w:rsidRDefault="005706C5">
      <w:pPr>
        <w:pStyle w:val="1"/>
        <w:numPr>
          <w:ilvl w:val="0"/>
          <w:numId w:val="1"/>
        </w:numPr>
        <w:shd w:val="clear" w:color="auto" w:fill="auto"/>
        <w:tabs>
          <w:tab w:val="left" w:pos="1151"/>
        </w:tabs>
        <w:ind w:firstLine="560"/>
        <w:jc w:val="both"/>
      </w:pPr>
      <w:r>
        <w:lastRenderedPageBreak/>
        <w:t>Баланс рабочего времени. Производственный календарь и табель учета рабочего времени, их назначение и содержание.</w:t>
      </w:r>
    </w:p>
    <w:p w:rsidR="009C31DC" w:rsidRDefault="005706C5">
      <w:pPr>
        <w:pStyle w:val="1"/>
        <w:numPr>
          <w:ilvl w:val="0"/>
          <w:numId w:val="1"/>
        </w:numPr>
        <w:shd w:val="clear" w:color="auto" w:fill="auto"/>
        <w:tabs>
          <w:tab w:val="left" w:pos="1151"/>
        </w:tabs>
        <w:ind w:firstLine="560"/>
        <w:jc w:val="both"/>
      </w:pPr>
      <w:r>
        <w:t>Суммированный учет рабочего времени, порядок расчета отработанного времени. Табель учета рабочего времени: назначение, содержание.</w:t>
      </w:r>
    </w:p>
    <w:p w:rsidR="009C31DC" w:rsidRDefault="005706C5">
      <w:pPr>
        <w:pStyle w:val="1"/>
        <w:numPr>
          <w:ilvl w:val="0"/>
          <w:numId w:val="1"/>
        </w:numPr>
        <w:shd w:val="clear" w:color="auto" w:fill="auto"/>
        <w:tabs>
          <w:tab w:val="left" w:pos="1151"/>
        </w:tabs>
        <w:ind w:firstLine="560"/>
        <w:jc w:val="both"/>
      </w:pPr>
      <w:r>
        <w:t xml:space="preserve">Планирование численности </w:t>
      </w:r>
      <w:proofErr w:type="gramStart"/>
      <w:r>
        <w:t>работающих</w:t>
      </w:r>
      <w:proofErr w:type="gramEnd"/>
      <w:r>
        <w:t xml:space="preserve"> на предприятии: сущность, виды численности, методы расчета. Штатное расписание предприятия.</w:t>
      </w:r>
    </w:p>
    <w:p w:rsidR="009C31DC" w:rsidRDefault="005706C5">
      <w:pPr>
        <w:pStyle w:val="1"/>
        <w:numPr>
          <w:ilvl w:val="0"/>
          <w:numId w:val="1"/>
        </w:numPr>
        <w:shd w:val="clear" w:color="auto" w:fill="auto"/>
        <w:tabs>
          <w:tab w:val="left" w:pos="1151"/>
        </w:tabs>
        <w:ind w:firstLine="560"/>
        <w:jc w:val="both"/>
      </w:pPr>
      <w:r>
        <w:t>Производительность труда: понятие, показатели. Методы измерения производительности труда, факторы роста, взаимосвязь с ростом заработной платы.</w:t>
      </w:r>
    </w:p>
    <w:p w:rsidR="009C31DC" w:rsidRDefault="005706C5">
      <w:pPr>
        <w:pStyle w:val="1"/>
        <w:numPr>
          <w:ilvl w:val="0"/>
          <w:numId w:val="1"/>
        </w:numPr>
        <w:shd w:val="clear" w:color="auto" w:fill="auto"/>
        <w:tabs>
          <w:tab w:val="left" w:pos="1151"/>
        </w:tabs>
        <w:ind w:firstLine="560"/>
        <w:jc w:val="both"/>
      </w:pPr>
      <w:r>
        <w:t>Сущность, задачи и виды технического нормирования труда.</w:t>
      </w:r>
    </w:p>
    <w:p w:rsidR="009C31DC" w:rsidRDefault="005706C5">
      <w:pPr>
        <w:pStyle w:val="1"/>
        <w:numPr>
          <w:ilvl w:val="0"/>
          <w:numId w:val="1"/>
        </w:numPr>
        <w:shd w:val="clear" w:color="auto" w:fill="auto"/>
        <w:tabs>
          <w:tab w:val="left" w:pos="1151"/>
        </w:tabs>
        <w:ind w:firstLine="560"/>
        <w:jc w:val="both"/>
      </w:pPr>
      <w:r>
        <w:t>Аттестация рабочего места: сущность и цели. Хронометраж и фотография рабочего времени: назначение, порядок проведения, обработка результатов.</w:t>
      </w:r>
    </w:p>
    <w:p w:rsidR="009C31DC" w:rsidRDefault="005706C5">
      <w:pPr>
        <w:pStyle w:val="1"/>
        <w:numPr>
          <w:ilvl w:val="0"/>
          <w:numId w:val="1"/>
        </w:numPr>
        <w:shd w:val="clear" w:color="auto" w:fill="auto"/>
        <w:tabs>
          <w:tab w:val="left" w:pos="1151"/>
        </w:tabs>
        <w:ind w:firstLine="560"/>
        <w:jc w:val="both"/>
      </w:pPr>
      <w:r>
        <w:t>Формы и системы оплаты труда. Государственное регулирование оплаты труда.</w:t>
      </w:r>
    </w:p>
    <w:p w:rsidR="009C31DC" w:rsidRDefault="005706C5">
      <w:pPr>
        <w:pStyle w:val="1"/>
        <w:numPr>
          <w:ilvl w:val="0"/>
          <w:numId w:val="1"/>
        </w:numPr>
        <w:shd w:val="clear" w:color="auto" w:fill="auto"/>
        <w:tabs>
          <w:tab w:val="left" w:pos="1151"/>
        </w:tabs>
        <w:ind w:firstLine="560"/>
        <w:jc w:val="both"/>
      </w:pPr>
      <w:r>
        <w:t>Сдельная форма оплаты труда и ее системы.</w:t>
      </w:r>
    </w:p>
    <w:p w:rsidR="009C31DC" w:rsidRDefault="005706C5">
      <w:pPr>
        <w:pStyle w:val="1"/>
        <w:numPr>
          <w:ilvl w:val="0"/>
          <w:numId w:val="1"/>
        </w:numPr>
        <w:shd w:val="clear" w:color="auto" w:fill="auto"/>
        <w:tabs>
          <w:tab w:val="left" w:pos="1151"/>
        </w:tabs>
        <w:ind w:firstLine="560"/>
        <w:jc w:val="both"/>
      </w:pPr>
      <w:r>
        <w:t>Повременная форма оплаты труда. Тарифная система, порядок расчета тарифной ставки (оклада) и заработной платы.</w:t>
      </w:r>
    </w:p>
    <w:p w:rsidR="009C31DC" w:rsidRDefault="005706C5">
      <w:pPr>
        <w:pStyle w:val="1"/>
        <w:numPr>
          <w:ilvl w:val="0"/>
          <w:numId w:val="1"/>
        </w:numPr>
        <w:shd w:val="clear" w:color="auto" w:fill="auto"/>
        <w:tabs>
          <w:tab w:val="left" w:pos="1151"/>
        </w:tabs>
        <w:ind w:firstLine="560"/>
        <w:jc w:val="both"/>
      </w:pPr>
      <w:r>
        <w:t>Фонд оплаты предприятия, содержания, источники формирования, взаимосвязь с производительностью труда. Содержание штатного расписания предприятия.</w:t>
      </w:r>
    </w:p>
    <w:p w:rsidR="009C31DC" w:rsidRDefault="005706C5">
      <w:pPr>
        <w:pStyle w:val="1"/>
        <w:numPr>
          <w:ilvl w:val="0"/>
          <w:numId w:val="1"/>
        </w:numPr>
        <w:shd w:val="clear" w:color="auto" w:fill="auto"/>
        <w:tabs>
          <w:tab w:val="left" w:pos="1151"/>
        </w:tabs>
        <w:ind w:firstLine="560"/>
        <w:jc w:val="both"/>
      </w:pPr>
      <w:r>
        <w:t>Сущность, уровни и участники социального партнерства. Коллективный договор, его содержание.</w:t>
      </w:r>
    </w:p>
    <w:p w:rsidR="009C31DC" w:rsidRDefault="005706C5">
      <w:pPr>
        <w:pStyle w:val="1"/>
        <w:numPr>
          <w:ilvl w:val="0"/>
          <w:numId w:val="1"/>
        </w:numPr>
        <w:shd w:val="clear" w:color="auto" w:fill="auto"/>
        <w:tabs>
          <w:tab w:val="left" w:pos="1151"/>
        </w:tabs>
        <w:ind w:firstLine="560"/>
        <w:jc w:val="both"/>
      </w:pPr>
      <w:r>
        <w:t>Социальное обеспечение: понятие, формы и их содержание.</w:t>
      </w:r>
    </w:p>
    <w:p w:rsidR="009C31DC" w:rsidRDefault="005706C5">
      <w:pPr>
        <w:pStyle w:val="1"/>
        <w:numPr>
          <w:ilvl w:val="0"/>
          <w:numId w:val="1"/>
        </w:numPr>
        <w:shd w:val="clear" w:color="auto" w:fill="auto"/>
        <w:tabs>
          <w:tab w:val="left" w:pos="1151"/>
        </w:tabs>
        <w:ind w:firstLine="560"/>
        <w:jc w:val="both"/>
      </w:pPr>
      <w:r>
        <w:t xml:space="preserve">Индексация доходов населения. Профессиональное пенсионное страхование: сущность, порядок проведения. Категории работников </w:t>
      </w:r>
      <w:proofErr w:type="gramStart"/>
      <w:r>
        <w:t>ГА</w:t>
      </w:r>
      <w:proofErr w:type="gramEnd"/>
      <w:r>
        <w:t>, попадающие под профессиональное пенсионное страхование.</w:t>
      </w:r>
    </w:p>
    <w:p w:rsidR="009C31DC" w:rsidRDefault="005706C5">
      <w:pPr>
        <w:pStyle w:val="1"/>
        <w:numPr>
          <w:ilvl w:val="0"/>
          <w:numId w:val="1"/>
        </w:numPr>
        <w:shd w:val="clear" w:color="auto" w:fill="auto"/>
        <w:tabs>
          <w:tab w:val="left" w:pos="1151"/>
        </w:tabs>
        <w:ind w:firstLine="560"/>
        <w:jc w:val="both"/>
      </w:pPr>
      <w:r>
        <w:t>Социальное обеспечение работников при ликвидации (банкротстве) предприятия: виды, источники выплат.</w:t>
      </w:r>
    </w:p>
    <w:p w:rsidR="009C31DC" w:rsidRDefault="005706C5">
      <w:pPr>
        <w:pStyle w:val="1"/>
        <w:numPr>
          <w:ilvl w:val="0"/>
          <w:numId w:val="1"/>
        </w:numPr>
        <w:shd w:val="clear" w:color="auto" w:fill="auto"/>
        <w:tabs>
          <w:tab w:val="left" w:pos="1151"/>
        </w:tabs>
        <w:ind w:firstLine="560"/>
        <w:jc w:val="both"/>
      </w:pPr>
      <w:r>
        <w:t>Экономическое содержание и классификация издержек.</w:t>
      </w:r>
    </w:p>
    <w:p w:rsidR="009C31DC" w:rsidRDefault="005706C5">
      <w:pPr>
        <w:pStyle w:val="1"/>
        <w:numPr>
          <w:ilvl w:val="0"/>
          <w:numId w:val="1"/>
        </w:numPr>
        <w:shd w:val="clear" w:color="auto" w:fill="auto"/>
        <w:tabs>
          <w:tab w:val="left" w:pos="1151"/>
        </w:tabs>
        <w:ind w:firstLine="560"/>
        <w:jc w:val="both"/>
      </w:pPr>
      <w:r>
        <w:t>Себестоимость продукции (работ, услуг) и содержание статей затрат.</w:t>
      </w:r>
    </w:p>
    <w:p w:rsidR="009C31DC" w:rsidRDefault="005706C5">
      <w:pPr>
        <w:pStyle w:val="1"/>
        <w:numPr>
          <w:ilvl w:val="0"/>
          <w:numId w:val="1"/>
        </w:numPr>
        <w:shd w:val="clear" w:color="auto" w:fill="auto"/>
        <w:tabs>
          <w:tab w:val="left" w:pos="1151"/>
        </w:tabs>
        <w:ind w:firstLine="560"/>
        <w:jc w:val="both"/>
      </w:pPr>
      <w:r>
        <w:t>Калькуляция: понятие, назначение, содержание статей затрат.</w:t>
      </w:r>
    </w:p>
    <w:p w:rsidR="009C31DC" w:rsidRDefault="005706C5">
      <w:pPr>
        <w:pStyle w:val="1"/>
        <w:numPr>
          <w:ilvl w:val="0"/>
          <w:numId w:val="1"/>
        </w:numPr>
        <w:shd w:val="clear" w:color="auto" w:fill="auto"/>
        <w:tabs>
          <w:tab w:val="left" w:pos="1151"/>
        </w:tabs>
        <w:ind w:firstLine="560"/>
        <w:jc w:val="both"/>
      </w:pPr>
      <w:r>
        <w:t>Составляющие себестоимости транспортной авиакомпании, аэропорта.</w:t>
      </w:r>
    </w:p>
    <w:p w:rsidR="009C31DC" w:rsidRDefault="005706C5">
      <w:pPr>
        <w:pStyle w:val="1"/>
        <w:numPr>
          <w:ilvl w:val="0"/>
          <w:numId w:val="1"/>
        </w:numPr>
        <w:shd w:val="clear" w:color="auto" w:fill="auto"/>
        <w:tabs>
          <w:tab w:val="left" w:pos="1151"/>
        </w:tabs>
        <w:spacing w:line="269" w:lineRule="auto"/>
        <w:ind w:firstLine="560"/>
        <w:jc w:val="both"/>
      </w:pPr>
      <w:r>
        <w:t>Понятие и виды цен по стадиям товарного движения, по способу установления.</w:t>
      </w:r>
    </w:p>
    <w:p w:rsidR="009C31DC" w:rsidRDefault="005706C5">
      <w:pPr>
        <w:pStyle w:val="1"/>
        <w:numPr>
          <w:ilvl w:val="0"/>
          <w:numId w:val="1"/>
        </w:numPr>
        <w:shd w:val="clear" w:color="auto" w:fill="auto"/>
        <w:tabs>
          <w:tab w:val="left" w:pos="1151"/>
        </w:tabs>
        <w:ind w:firstLine="560"/>
        <w:jc w:val="both"/>
      </w:pPr>
      <w:r>
        <w:t>Состав цены по элементам. Экономическое содержание наценок.</w:t>
      </w:r>
    </w:p>
    <w:p w:rsidR="009C31DC" w:rsidRDefault="005706C5">
      <w:pPr>
        <w:pStyle w:val="1"/>
        <w:numPr>
          <w:ilvl w:val="0"/>
          <w:numId w:val="1"/>
        </w:numPr>
        <w:shd w:val="clear" w:color="auto" w:fill="auto"/>
        <w:tabs>
          <w:tab w:val="left" w:pos="1151"/>
        </w:tabs>
        <w:ind w:firstLine="540"/>
        <w:jc w:val="both"/>
      </w:pPr>
      <w:r>
        <w:t>Доход и прибыль предприятия. Виды и распределение прибыли.</w:t>
      </w:r>
      <w:r>
        <w:br w:type="page"/>
      </w:r>
    </w:p>
    <w:p w:rsidR="009C31DC" w:rsidRDefault="005706C5">
      <w:pPr>
        <w:pStyle w:val="1"/>
        <w:numPr>
          <w:ilvl w:val="0"/>
          <w:numId w:val="1"/>
        </w:numPr>
        <w:shd w:val="clear" w:color="auto" w:fill="auto"/>
        <w:tabs>
          <w:tab w:val="left" w:pos="1142"/>
        </w:tabs>
        <w:ind w:firstLine="560"/>
        <w:jc w:val="both"/>
      </w:pPr>
      <w:r>
        <w:lastRenderedPageBreak/>
        <w:t>Рентабельность: понятие, виды, методы расчета, пути повышения.</w:t>
      </w:r>
    </w:p>
    <w:p w:rsidR="009C31DC" w:rsidRDefault="005706C5">
      <w:pPr>
        <w:pStyle w:val="1"/>
        <w:numPr>
          <w:ilvl w:val="0"/>
          <w:numId w:val="1"/>
        </w:numPr>
        <w:shd w:val="clear" w:color="auto" w:fill="auto"/>
        <w:tabs>
          <w:tab w:val="left" w:pos="1142"/>
        </w:tabs>
        <w:ind w:firstLine="560"/>
        <w:jc w:val="both"/>
      </w:pPr>
      <w:r>
        <w:t>Планирование как вид государственного регулирования экономики. Виды планов по временным периодам и их содержание. Индикаторы прогноза социально-экономического развития национальной экономики, их взаимосвязь с показателями работы предприятий.</w:t>
      </w:r>
    </w:p>
    <w:p w:rsidR="009C31DC" w:rsidRDefault="005706C5">
      <w:pPr>
        <w:pStyle w:val="1"/>
        <w:numPr>
          <w:ilvl w:val="0"/>
          <w:numId w:val="1"/>
        </w:numPr>
        <w:shd w:val="clear" w:color="auto" w:fill="auto"/>
        <w:tabs>
          <w:tab w:val="left" w:pos="1142"/>
        </w:tabs>
        <w:ind w:firstLine="560"/>
        <w:jc w:val="both"/>
      </w:pPr>
      <w:r>
        <w:t>Виды планирования на предприятии, их содержание и цели.</w:t>
      </w:r>
    </w:p>
    <w:p w:rsidR="009C31DC" w:rsidRDefault="005706C5">
      <w:pPr>
        <w:pStyle w:val="1"/>
        <w:numPr>
          <w:ilvl w:val="0"/>
          <w:numId w:val="1"/>
        </w:numPr>
        <w:shd w:val="clear" w:color="auto" w:fill="auto"/>
        <w:tabs>
          <w:tab w:val="left" w:pos="1142"/>
        </w:tabs>
        <w:ind w:firstLine="560"/>
        <w:jc w:val="both"/>
      </w:pPr>
      <w:r>
        <w:t>Научно-технический прогресс: сущность и формы, влияние на экономическое развитие. Понятие и виды технологических укладов экономического развития.</w:t>
      </w:r>
    </w:p>
    <w:p w:rsidR="009C31DC" w:rsidRDefault="005706C5">
      <w:pPr>
        <w:pStyle w:val="1"/>
        <w:numPr>
          <w:ilvl w:val="0"/>
          <w:numId w:val="1"/>
        </w:numPr>
        <w:shd w:val="clear" w:color="auto" w:fill="auto"/>
        <w:tabs>
          <w:tab w:val="left" w:pos="1142"/>
        </w:tabs>
        <w:ind w:firstLine="540"/>
        <w:jc w:val="both"/>
      </w:pPr>
      <w:r>
        <w:t>Инновации: содержание, классификация, жизненный цикл продукции.</w:t>
      </w:r>
    </w:p>
    <w:p w:rsidR="009C31DC" w:rsidRDefault="005706C5">
      <w:pPr>
        <w:pStyle w:val="1"/>
        <w:numPr>
          <w:ilvl w:val="0"/>
          <w:numId w:val="1"/>
        </w:numPr>
        <w:shd w:val="clear" w:color="auto" w:fill="auto"/>
        <w:tabs>
          <w:tab w:val="left" w:pos="1142"/>
        </w:tabs>
        <w:ind w:firstLine="540"/>
        <w:jc w:val="both"/>
      </w:pPr>
      <w:r>
        <w:t>Инновационная деятельность, ее этапы, классификация.</w:t>
      </w:r>
    </w:p>
    <w:p w:rsidR="009C31DC" w:rsidRDefault="005706C5">
      <w:pPr>
        <w:pStyle w:val="1"/>
        <w:numPr>
          <w:ilvl w:val="0"/>
          <w:numId w:val="1"/>
        </w:numPr>
        <w:shd w:val="clear" w:color="auto" w:fill="auto"/>
        <w:tabs>
          <w:tab w:val="left" w:pos="1142"/>
          <w:tab w:val="left" w:pos="7130"/>
        </w:tabs>
        <w:ind w:firstLine="540"/>
        <w:jc w:val="both"/>
      </w:pPr>
      <w:r>
        <w:t>Бизнес-план инвестиционного проекта:</w:t>
      </w:r>
      <w:r>
        <w:tab/>
        <w:t>содержание, оценка</w:t>
      </w:r>
    </w:p>
    <w:p w:rsidR="009C31DC" w:rsidRDefault="005706C5">
      <w:pPr>
        <w:pStyle w:val="1"/>
        <w:shd w:val="clear" w:color="auto" w:fill="auto"/>
        <w:ind w:firstLine="0"/>
        <w:jc w:val="both"/>
      </w:pPr>
      <w:r>
        <w:t>эффективности инвестиций: чистый дисконтный доход, рентабельность, срок окупаемости.</w:t>
      </w:r>
    </w:p>
    <w:p w:rsidR="009C31DC" w:rsidRDefault="005706C5">
      <w:pPr>
        <w:pStyle w:val="1"/>
        <w:numPr>
          <w:ilvl w:val="0"/>
          <w:numId w:val="1"/>
        </w:numPr>
        <w:shd w:val="clear" w:color="auto" w:fill="auto"/>
        <w:tabs>
          <w:tab w:val="left" w:pos="1142"/>
        </w:tabs>
        <w:ind w:firstLine="560"/>
        <w:jc w:val="both"/>
      </w:pPr>
      <w:r>
        <w:t>Анализ хозяйственной деятельности предприятия: содержание, задачи, обобщающие и дифференцированные показатели.</w:t>
      </w:r>
    </w:p>
    <w:p w:rsidR="009C31DC" w:rsidRDefault="005706C5">
      <w:pPr>
        <w:pStyle w:val="1"/>
        <w:numPr>
          <w:ilvl w:val="0"/>
          <w:numId w:val="1"/>
        </w:numPr>
        <w:shd w:val="clear" w:color="auto" w:fill="auto"/>
        <w:tabs>
          <w:tab w:val="left" w:pos="1142"/>
        </w:tabs>
        <w:ind w:firstLine="560"/>
        <w:jc w:val="both"/>
        <w:sectPr w:rsidR="009C31DC">
          <w:pgSz w:w="11900" w:h="16840"/>
          <w:pgMar w:top="1033" w:right="550" w:bottom="1145" w:left="1308" w:header="605" w:footer="717" w:gutter="0"/>
          <w:pgNumType w:start="1"/>
          <w:cols w:space="720"/>
          <w:noEndnote/>
          <w:docGrid w:linePitch="360"/>
        </w:sectPr>
      </w:pPr>
      <w:r>
        <w:t>Анализ финансового положения предприятия: содержание, задачи и основные показатели.</w:t>
      </w:r>
    </w:p>
    <w:p w:rsidR="009C31DC" w:rsidRDefault="009C31DC">
      <w:pPr>
        <w:spacing w:before="119" w:after="119" w:line="240" w:lineRule="exact"/>
        <w:rPr>
          <w:sz w:val="19"/>
          <w:szCs w:val="19"/>
        </w:rPr>
      </w:pPr>
    </w:p>
    <w:p w:rsidR="009C31DC" w:rsidRDefault="009C31DC">
      <w:pPr>
        <w:spacing w:line="1" w:lineRule="exact"/>
        <w:sectPr w:rsidR="009C31DC">
          <w:type w:val="continuous"/>
          <w:pgSz w:w="11900" w:h="16840"/>
          <w:pgMar w:top="1270" w:right="0" w:bottom="1270" w:left="0" w:header="0" w:footer="3" w:gutter="0"/>
          <w:cols w:space="720"/>
          <w:noEndnote/>
          <w:docGrid w:linePitch="360"/>
        </w:sectPr>
      </w:pPr>
    </w:p>
    <w:p w:rsidR="009C31DC" w:rsidRDefault="009C31DC">
      <w:pPr>
        <w:spacing w:after="388" w:line="1" w:lineRule="exact"/>
      </w:pPr>
    </w:p>
    <w:p w:rsidR="009C31DC" w:rsidRDefault="009C31DC">
      <w:pPr>
        <w:spacing w:line="1" w:lineRule="exact"/>
      </w:pPr>
    </w:p>
    <w:sectPr w:rsidR="009C31DC">
      <w:type w:val="continuous"/>
      <w:pgSz w:w="11900" w:h="16840"/>
      <w:pgMar w:top="1270" w:right="683" w:bottom="1270" w:left="122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83F" w:rsidRDefault="0043383F">
      <w:r>
        <w:separator/>
      </w:r>
    </w:p>
  </w:endnote>
  <w:endnote w:type="continuationSeparator" w:id="0">
    <w:p w:rsidR="0043383F" w:rsidRDefault="00433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83F" w:rsidRDefault="0043383F"/>
  </w:footnote>
  <w:footnote w:type="continuationSeparator" w:id="0">
    <w:p w:rsidR="0043383F" w:rsidRDefault="0043383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C083C"/>
    <w:multiLevelType w:val="multilevel"/>
    <w:tmpl w:val="116219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9C31DC"/>
    <w:rsid w:val="003B003F"/>
    <w:rsid w:val="0043383F"/>
    <w:rsid w:val="005706C5"/>
    <w:rsid w:val="009C31DC"/>
    <w:rsid w:val="00E04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257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257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831</Words>
  <Characters>4741</Characters>
  <Application>Microsoft Office Word</Application>
  <DocSecurity>0</DocSecurity>
  <Lines>39</Lines>
  <Paragraphs>11</Paragraphs>
  <ScaleCrop>false</ScaleCrop>
  <Company/>
  <LinksUpToDate>false</LinksUpToDate>
  <CharactersWithSpaces>5561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Ольга Л. Автушко</cp:lastModifiedBy>
  <cp:revision>3</cp:revision>
  <dcterms:created xsi:type="dcterms:W3CDTF">2023-03-06T11:28:00Z</dcterms:created>
  <dcterms:modified xsi:type="dcterms:W3CDTF">2023-03-06T11:37:00Z</dcterms:modified>
</cp:coreProperties>
</file>