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D2626" w14:textId="77777777" w:rsidR="002063A4" w:rsidRPr="00C241E7" w:rsidRDefault="002063A4" w:rsidP="002063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bookmarkStart w:id="0" w:name="_GoBack"/>
      <w:r w:rsidRPr="00C241E7">
        <w:rPr>
          <w:rStyle w:val="a4"/>
          <w:color w:val="000000"/>
          <w:sz w:val="32"/>
          <w:szCs w:val="32"/>
          <w:u w:val="single"/>
        </w:rPr>
        <w:t>Типы агрессивно-насильственных взаимоотношений</w:t>
      </w:r>
    </w:p>
    <w:p w14:paraId="6C3D4D94" w14:textId="77777777" w:rsidR="002063A4" w:rsidRPr="00C241E7" w:rsidRDefault="002063A4" w:rsidP="002063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241E7">
        <w:rPr>
          <w:color w:val="000000"/>
          <w:sz w:val="32"/>
          <w:szCs w:val="32"/>
        </w:rPr>
        <w:t> </w:t>
      </w:r>
    </w:p>
    <w:p w14:paraId="06D61570" w14:textId="77777777" w:rsidR="002063A4" w:rsidRPr="00C241E7" w:rsidRDefault="002063A4" w:rsidP="002063A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r w:rsidRPr="00C241E7">
        <w:rPr>
          <w:rStyle w:val="a4"/>
          <w:color w:val="000000"/>
          <w:sz w:val="32"/>
          <w:szCs w:val="32"/>
          <w:u w:val="single"/>
        </w:rPr>
        <w:t>Хэйзинг</w:t>
      </w:r>
      <w:proofErr w:type="spellEnd"/>
      <w:r w:rsidRPr="00C241E7">
        <w:rPr>
          <w:color w:val="000000"/>
          <w:sz w:val="32"/>
          <w:szCs w:val="32"/>
        </w:rPr>
        <w:t xml:space="preserve">(от англ. </w:t>
      </w:r>
      <w:proofErr w:type="spellStart"/>
      <w:r w:rsidRPr="00C241E7">
        <w:rPr>
          <w:color w:val="000000"/>
          <w:sz w:val="32"/>
          <w:szCs w:val="32"/>
        </w:rPr>
        <w:t>hazing</w:t>
      </w:r>
      <w:proofErr w:type="spellEnd"/>
      <w:r w:rsidRPr="00C241E7">
        <w:rPr>
          <w:color w:val="000000"/>
          <w:sz w:val="32"/>
          <w:szCs w:val="32"/>
        </w:rPr>
        <w:t xml:space="preserve"> - издевательство) - </w:t>
      </w:r>
      <w:r w:rsidRPr="00C241E7">
        <w:rPr>
          <w:rStyle w:val="a5"/>
          <w:color w:val="000000"/>
          <w:sz w:val="32"/>
          <w:szCs w:val="32"/>
        </w:rPr>
        <w:t>ритуальные издевательства,</w:t>
      </w:r>
      <w:r w:rsidRPr="00C241E7">
        <w:rPr>
          <w:color w:val="000000"/>
          <w:sz w:val="32"/>
          <w:szCs w:val="32"/>
        </w:rPr>
        <w:t xml:space="preserve">  при которой </w:t>
      </w:r>
      <w:r w:rsidR="0015739D" w:rsidRPr="00C241E7">
        <w:rPr>
          <w:color w:val="000000"/>
          <w:sz w:val="32"/>
          <w:szCs w:val="32"/>
        </w:rPr>
        <w:t>подростки</w:t>
      </w:r>
      <w:r w:rsidRPr="00C241E7">
        <w:rPr>
          <w:color w:val="000000"/>
          <w:sz w:val="32"/>
          <w:szCs w:val="32"/>
        </w:rPr>
        <w:t xml:space="preserve"> проходят через череду разнообразных испытаний и унижений (передвижение вприсядку, стояние под холодным дождем без одежды, употребление большого количества воды и пр.) с целью доказать свое право на принадлежность к той или иной группе. </w:t>
      </w:r>
      <w:r w:rsidRPr="00C241E7">
        <w:rPr>
          <w:rStyle w:val="a5"/>
          <w:color w:val="000000"/>
          <w:sz w:val="32"/>
          <w:szCs w:val="32"/>
        </w:rPr>
        <w:t>Присутствует только в ситуации наличия некой закрытой группы, в которую нельзя войти по доброй воле.</w:t>
      </w:r>
    </w:p>
    <w:p w14:paraId="5E01281A" w14:textId="77777777" w:rsidR="002063A4" w:rsidRPr="00C241E7" w:rsidRDefault="002063A4" w:rsidP="002063A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r w:rsidRPr="00C241E7">
        <w:rPr>
          <w:rStyle w:val="a4"/>
          <w:color w:val="000000"/>
          <w:sz w:val="32"/>
          <w:szCs w:val="32"/>
          <w:u w:val="single"/>
        </w:rPr>
        <w:t>Мобинг</w:t>
      </w:r>
      <w:proofErr w:type="spellEnd"/>
      <w:r w:rsidRPr="00C241E7">
        <w:rPr>
          <w:color w:val="000000"/>
          <w:sz w:val="32"/>
          <w:szCs w:val="32"/>
        </w:rPr>
        <w:t>(от англ. </w:t>
      </w:r>
      <w:proofErr w:type="spellStart"/>
      <w:r w:rsidRPr="00C241E7">
        <w:rPr>
          <w:rStyle w:val="a5"/>
          <w:color w:val="000000"/>
          <w:sz w:val="32"/>
          <w:szCs w:val="32"/>
        </w:rPr>
        <w:t>mob</w:t>
      </w:r>
      <w:proofErr w:type="spellEnd"/>
      <w:r w:rsidRPr="00C241E7">
        <w:rPr>
          <w:color w:val="000000"/>
          <w:sz w:val="32"/>
          <w:szCs w:val="32"/>
        </w:rPr>
        <w:t> - грубить, хамить, нападать стаей) – </w:t>
      </w:r>
      <w:r w:rsidRPr="00C241E7">
        <w:rPr>
          <w:rStyle w:val="a5"/>
          <w:color w:val="000000"/>
          <w:sz w:val="32"/>
          <w:szCs w:val="32"/>
        </w:rPr>
        <w:t>подавление коллективом одиночек, «белых ворон»</w:t>
      </w:r>
      <w:r w:rsidRPr="00C241E7">
        <w:rPr>
          <w:color w:val="000000"/>
          <w:sz w:val="32"/>
          <w:szCs w:val="32"/>
        </w:rPr>
        <w:t xml:space="preserve">, недоброжелательные или агрессивные действия со стороны группы, направленные на одного из членов коллектива, которые производятся систематически в течение длительного времени, так называемый целевой </w:t>
      </w:r>
      <w:proofErr w:type="spellStart"/>
      <w:r w:rsidRPr="00C241E7">
        <w:rPr>
          <w:color w:val="000000"/>
          <w:sz w:val="32"/>
          <w:szCs w:val="32"/>
        </w:rPr>
        <w:t>психотеррор</w:t>
      </w:r>
      <w:proofErr w:type="spellEnd"/>
      <w:r w:rsidRPr="00C241E7">
        <w:rPr>
          <w:color w:val="000000"/>
          <w:sz w:val="32"/>
          <w:szCs w:val="32"/>
        </w:rPr>
        <w:t>. </w:t>
      </w:r>
      <w:r w:rsidRPr="00C241E7">
        <w:rPr>
          <w:rStyle w:val="a5"/>
          <w:color w:val="000000"/>
          <w:sz w:val="32"/>
          <w:szCs w:val="32"/>
        </w:rPr>
        <w:t xml:space="preserve">При </w:t>
      </w:r>
      <w:proofErr w:type="spellStart"/>
      <w:r w:rsidRPr="00C241E7">
        <w:rPr>
          <w:rStyle w:val="a5"/>
          <w:color w:val="000000"/>
          <w:sz w:val="32"/>
          <w:szCs w:val="32"/>
        </w:rPr>
        <w:t>мобинге</w:t>
      </w:r>
      <w:proofErr w:type="spellEnd"/>
      <w:r w:rsidRPr="00C241E7">
        <w:rPr>
          <w:rStyle w:val="a5"/>
          <w:color w:val="000000"/>
          <w:sz w:val="32"/>
          <w:szCs w:val="32"/>
        </w:rPr>
        <w:t xml:space="preserve"> цель – устранить человека из группы,</w:t>
      </w:r>
      <w:r w:rsidRPr="00C241E7">
        <w:rPr>
          <w:color w:val="000000"/>
          <w:sz w:val="32"/>
          <w:szCs w:val="32"/>
        </w:rPr>
        <w:t> </w:t>
      </w:r>
      <w:r w:rsidR="007C6969" w:rsidRPr="00C241E7">
        <w:rPr>
          <w:color w:val="000000"/>
          <w:sz w:val="32"/>
          <w:szCs w:val="32"/>
        </w:rPr>
        <w:t>тот кто</w:t>
      </w:r>
      <w:r w:rsidRPr="00C241E7">
        <w:rPr>
          <w:color w:val="000000"/>
          <w:sz w:val="32"/>
          <w:szCs w:val="32"/>
        </w:rPr>
        <w:t xml:space="preserve"> силен и воспринимается как опасный и угрожающий, как возможный </w:t>
      </w:r>
      <w:r w:rsidRPr="00C241E7">
        <w:rPr>
          <w:rStyle w:val="a5"/>
          <w:color w:val="000000"/>
          <w:sz w:val="32"/>
          <w:szCs w:val="32"/>
        </w:rPr>
        <w:t>конкурент.</w:t>
      </w:r>
    </w:p>
    <w:p w14:paraId="6D6C530C" w14:textId="77777777" w:rsidR="002063A4" w:rsidRPr="00C241E7" w:rsidRDefault="002063A4" w:rsidP="002063A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241E7">
        <w:rPr>
          <w:rStyle w:val="a4"/>
          <w:color w:val="000000"/>
          <w:sz w:val="32"/>
          <w:szCs w:val="32"/>
          <w:u w:val="single"/>
        </w:rPr>
        <w:t>Дедовщина</w:t>
      </w:r>
      <w:r w:rsidRPr="00C241E7">
        <w:rPr>
          <w:color w:val="000000"/>
          <w:sz w:val="32"/>
          <w:szCs w:val="32"/>
        </w:rPr>
        <w:t>- </w:t>
      </w:r>
      <w:r w:rsidRPr="00C241E7">
        <w:rPr>
          <w:rStyle w:val="a5"/>
          <w:color w:val="000000"/>
          <w:sz w:val="32"/>
          <w:szCs w:val="32"/>
        </w:rPr>
        <w:t>издевательства,</w:t>
      </w:r>
      <w:r w:rsidRPr="00C241E7">
        <w:rPr>
          <w:color w:val="000000"/>
          <w:sz w:val="32"/>
          <w:szCs w:val="32"/>
        </w:rPr>
        <w:t> практикуемые </w:t>
      </w:r>
      <w:r w:rsidRPr="00C241E7">
        <w:rPr>
          <w:rStyle w:val="a5"/>
          <w:color w:val="000000"/>
          <w:sz w:val="32"/>
          <w:szCs w:val="32"/>
        </w:rPr>
        <w:t>старшими по отношению к младшим</w:t>
      </w:r>
      <w:r w:rsidRPr="00C241E7">
        <w:rPr>
          <w:color w:val="000000"/>
          <w:sz w:val="32"/>
          <w:szCs w:val="32"/>
        </w:rPr>
        <w:t> в так называемых </w:t>
      </w:r>
      <w:r w:rsidRPr="00C241E7">
        <w:rPr>
          <w:rStyle w:val="a5"/>
          <w:color w:val="000000"/>
          <w:sz w:val="32"/>
          <w:szCs w:val="32"/>
        </w:rPr>
        <w:t>группах «принудительного членства» (</w:t>
      </w:r>
      <w:r w:rsidR="007C6969" w:rsidRPr="00C241E7">
        <w:rPr>
          <w:rStyle w:val="a5"/>
          <w:color w:val="000000"/>
          <w:sz w:val="32"/>
          <w:szCs w:val="32"/>
        </w:rPr>
        <w:t>группы,</w:t>
      </w:r>
      <w:r w:rsidRPr="00C241E7">
        <w:rPr>
          <w:rStyle w:val="a5"/>
          <w:color w:val="000000"/>
          <w:sz w:val="32"/>
          <w:szCs w:val="32"/>
        </w:rPr>
        <w:t xml:space="preserve"> из которых нельзя выйти по собственной воле).</w:t>
      </w:r>
      <w:r w:rsidRPr="00C241E7">
        <w:rPr>
          <w:color w:val="000000"/>
          <w:sz w:val="32"/>
          <w:szCs w:val="32"/>
        </w:rPr>
        <w:t xml:space="preserve"> По типу дедовщины могут развиваться издевательства в коллективе </w:t>
      </w:r>
      <w:r w:rsidR="007C6969" w:rsidRPr="00C241E7">
        <w:rPr>
          <w:color w:val="000000"/>
          <w:sz w:val="32"/>
          <w:szCs w:val="32"/>
        </w:rPr>
        <w:t>группы</w:t>
      </w:r>
      <w:r w:rsidRPr="00C241E7">
        <w:rPr>
          <w:color w:val="000000"/>
          <w:sz w:val="32"/>
          <w:szCs w:val="32"/>
        </w:rPr>
        <w:t xml:space="preserve"> во взаимоотношениях </w:t>
      </w:r>
      <w:proofErr w:type="spellStart"/>
      <w:r w:rsidRPr="00C241E7">
        <w:rPr>
          <w:color w:val="000000"/>
          <w:sz w:val="32"/>
          <w:szCs w:val="32"/>
        </w:rPr>
        <w:t>микрогрупп</w:t>
      </w:r>
      <w:proofErr w:type="spellEnd"/>
      <w:r w:rsidRPr="00C241E7">
        <w:rPr>
          <w:color w:val="000000"/>
          <w:sz w:val="32"/>
          <w:szCs w:val="32"/>
        </w:rPr>
        <w:t xml:space="preserve"> либо отношения «родитель-ребенок» в семье.</w:t>
      </w:r>
    </w:p>
    <w:p w14:paraId="6FBAD8E2" w14:textId="77777777" w:rsidR="002063A4" w:rsidRPr="00C241E7" w:rsidRDefault="002063A4" w:rsidP="002063A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r w:rsidRPr="00C241E7">
        <w:rPr>
          <w:rStyle w:val="a4"/>
          <w:color w:val="000000"/>
          <w:sz w:val="32"/>
          <w:szCs w:val="32"/>
          <w:u w:val="single"/>
        </w:rPr>
        <w:t>Буллинг</w:t>
      </w:r>
      <w:proofErr w:type="spellEnd"/>
      <w:r w:rsidRPr="00C241E7">
        <w:rPr>
          <w:rStyle w:val="a4"/>
          <w:color w:val="000000"/>
          <w:sz w:val="32"/>
          <w:szCs w:val="32"/>
        </w:rPr>
        <w:t> – </w:t>
      </w:r>
      <w:r w:rsidRPr="00C241E7">
        <w:rPr>
          <w:color w:val="000000"/>
          <w:sz w:val="32"/>
          <w:szCs w:val="32"/>
        </w:rPr>
        <w:t>длительное, умышленное физическая или психическая травля со стороны одного по отношению к другому, не способному защитить себя в данной ситуации.</w:t>
      </w:r>
    </w:p>
    <w:bookmarkEnd w:id="0"/>
    <w:p w14:paraId="6E1F5B19" w14:textId="77777777" w:rsidR="002063A4" w:rsidRPr="00C241E7" w:rsidRDefault="002063A4">
      <w:pPr>
        <w:rPr>
          <w:rFonts w:ascii="Times New Roman" w:hAnsi="Times New Roman" w:cs="Times New Roman"/>
          <w:sz w:val="32"/>
          <w:szCs w:val="32"/>
        </w:rPr>
      </w:pPr>
    </w:p>
    <w:sectPr w:rsidR="002063A4" w:rsidRPr="00C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A4"/>
    <w:rsid w:val="0015739D"/>
    <w:rsid w:val="002063A4"/>
    <w:rsid w:val="007C6969"/>
    <w:rsid w:val="00C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3F10"/>
  <w15:chartTrackingRefBased/>
  <w15:docId w15:val="{3750DFC7-36BA-43EF-83E4-B44AD95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3A4"/>
    <w:rPr>
      <w:b/>
      <w:bCs/>
    </w:rPr>
  </w:style>
  <w:style w:type="character" w:styleId="a5">
    <w:name w:val="Emphasis"/>
    <w:basedOn w:val="a0"/>
    <w:uiPriority w:val="20"/>
    <w:qFormat/>
    <w:rsid w:val="00206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2</cp:revision>
  <cp:lastPrinted>2023-07-27T14:49:00Z</cp:lastPrinted>
  <dcterms:created xsi:type="dcterms:W3CDTF">2023-07-27T14:15:00Z</dcterms:created>
  <dcterms:modified xsi:type="dcterms:W3CDTF">2023-09-06T06:22:00Z</dcterms:modified>
</cp:coreProperties>
</file>