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0F" w:rsidRPr="00BB6AF3" w:rsidRDefault="00400226" w:rsidP="003E6C0F">
      <w:pPr>
        <w:pStyle w:val="2"/>
        <w:jc w:val="center"/>
        <w:rPr>
          <w:i/>
          <w:caps/>
          <w:sz w:val="30"/>
          <w:szCs w:val="30"/>
        </w:rPr>
      </w:pPr>
      <w:r>
        <w:rPr>
          <w:b/>
          <w:caps/>
          <w:sz w:val="30"/>
          <w:szCs w:val="30"/>
        </w:rPr>
        <w:t xml:space="preserve">ПРИМЕРНЫЙ </w:t>
      </w:r>
      <w:r w:rsidR="003E6C0F" w:rsidRPr="00BB6AF3">
        <w:rPr>
          <w:b/>
          <w:caps/>
          <w:sz w:val="30"/>
          <w:szCs w:val="30"/>
        </w:rPr>
        <w:t>перечень</w:t>
      </w:r>
      <w:r w:rsidR="005F25FB">
        <w:rPr>
          <w:b/>
          <w:caps/>
          <w:sz w:val="30"/>
          <w:szCs w:val="30"/>
        </w:rPr>
        <w:t xml:space="preserve"> </w:t>
      </w:r>
      <w:r w:rsidR="003E6C0F" w:rsidRPr="00BB6AF3">
        <w:rPr>
          <w:b/>
          <w:caps/>
          <w:sz w:val="30"/>
          <w:szCs w:val="30"/>
        </w:rPr>
        <w:t>ТЕОРЕТИЧЕСКИХ ВОПРОСов</w:t>
      </w:r>
    </w:p>
    <w:p w:rsidR="003E6C0F" w:rsidRPr="00BB6AF3" w:rsidRDefault="003E6C0F" w:rsidP="003E6C0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BB6AF3">
        <w:rPr>
          <w:b/>
          <w:sz w:val="30"/>
          <w:szCs w:val="30"/>
        </w:rPr>
        <w:t>«</w:t>
      </w:r>
      <w:r w:rsidR="005D20B4" w:rsidRPr="00BB6AF3">
        <w:rPr>
          <w:b/>
          <w:sz w:val="30"/>
          <w:szCs w:val="30"/>
        </w:rPr>
        <w:t>КОНКРЕТНАЯ АВИАЦИОННАЯ ТЕХНИКА</w:t>
      </w:r>
      <w:r w:rsidR="00295216">
        <w:rPr>
          <w:b/>
          <w:sz w:val="30"/>
          <w:szCs w:val="30"/>
        </w:rPr>
        <w:t>»</w:t>
      </w:r>
    </w:p>
    <w:p w:rsidR="003E6C0F" w:rsidRPr="00BB6AF3" w:rsidRDefault="003E6C0F" w:rsidP="003E6C0F">
      <w:pPr>
        <w:pStyle w:val="a8"/>
        <w:ind w:left="502"/>
        <w:rPr>
          <w:sz w:val="28"/>
          <w:szCs w:val="28"/>
        </w:rPr>
      </w:pP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 xml:space="preserve">Радиостанция «Ядро-1Г1»: </w:t>
      </w:r>
      <w:r w:rsidRPr="00786277">
        <w:rPr>
          <w:sz w:val="28"/>
          <w:szCs w:val="28"/>
        </w:rPr>
        <w:t>принцип действия по структурной схеме.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 xml:space="preserve">Радиостанция «Прима-КВ»: </w:t>
      </w:r>
      <w:r w:rsidRPr="00786277">
        <w:rPr>
          <w:sz w:val="28"/>
          <w:szCs w:val="28"/>
        </w:rPr>
        <w:t>назначение, основные характеристики, состав и размещение на вертолете Ми-8МТВ-1.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 xml:space="preserve">Радиостанция «Баклан-20»: </w:t>
      </w:r>
      <w:r w:rsidRPr="00786277">
        <w:rPr>
          <w:sz w:val="28"/>
          <w:szCs w:val="28"/>
        </w:rPr>
        <w:t>назначение, основные характеристики, состав и размещение на вертолете Ми-8МТВ-1.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 xml:space="preserve">Радиостанция «Орлан-85СТ»: </w:t>
      </w:r>
      <w:r w:rsidRPr="00786277">
        <w:rPr>
          <w:sz w:val="28"/>
          <w:szCs w:val="28"/>
        </w:rPr>
        <w:t>принцип действия по структурной схеме.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 xml:space="preserve">Радиоаппаратура регистрации переговоров П-503Б, П-507М: </w:t>
      </w:r>
      <w:r w:rsidRPr="00786277">
        <w:rPr>
          <w:sz w:val="28"/>
          <w:szCs w:val="28"/>
        </w:rPr>
        <w:t>назначение, основные характеристики, состав и размещение на вертолете Ми-8МТВ-1.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sz w:val="28"/>
          <w:szCs w:val="28"/>
        </w:rPr>
        <w:t>Автоматический радиокомпас АРК-15М: назначение, основные характеристики, состав и размещение на вертолете Ми-8МТВ-1.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sz w:val="28"/>
          <w:szCs w:val="28"/>
        </w:rPr>
        <w:t>Радиовысотомер малых высот А-037: принцип действия по структурной схеме.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sz w:val="28"/>
          <w:szCs w:val="28"/>
        </w:rPr>
        <w:t>Метеонавигационный радиолокатор 8А813Ц: назначение, основные характеристики, состав и размещение на вертолете Ми-8МТВ-1.</w:t>
      </w:r>
    </w:p>
    <w:p w:rsidR="00816FD5" w:rsidRPr="00786277" w:rsidRDefault="00816FD5" w:rsidP="00816FD5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sz w:val="28"/>
          <w:szCs w:val="28"/>
        </w:rPr>
        <w:t>Ответчик УВД: назначение, основные характеристики, состав и размещение на вертолете Ми-8МТВ-1.</w:t>
      </w:r>
    </w:p>
    <w:p w:rsidR="00816FD5" w:rsidRPr="00786277" w:rsidRDefault="00816FD5" w:rsidP="00816FD5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sz w:val="28"/>
          <w:szCs w:val="28"/>
        </w:rPr>
        <w:t>Ответчик УВД: принцип действия по структурной схеме.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>Радиостанция «Прима-КВ»: отыскание и устранение неисправностей.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>Радиостанция «Прима-КВ»: технология обслуживания.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bCs/>
          <w:iCs/>
          <w:sz w:val="28"/>
          <w:szCs w:val="28"/>
        </w:rPr>
        <w:t>Радиостанция «Орлан-85СТ»: технология обслуживания.</w:t>
      </w:r>
    </w:p>
    <w:p w:rsidR="00816FD5" w:rsidRPr="00786277" w:rsidRDefault="00400226" w:rsidP="00816FD5">
      <w:pPr>
        <w:pStyle w:val="ac"/>
        <w:numPr>
          <w:ilvl w:val="0"/>
          <w:numId w:val="9"/>
        </w:numPr>
        <w:rPr>
          <w:sz w:val="28"/>
          <w:szCs w:val="28"/>
        </w:rPr>
      </w:pPr>
      <w:r w:rsidRPr="00786277">
        <w:rPr>
          <w:sz w:val="28"/>
          <w:szCs w:val="28"/>
        </w:rPr>
        <w:t xml:space="preserve">Метеонавигационный радиолокатор 8А813Ц: </w:t>
      </w:r>
      <w:r w:rsidRPr="00786277">
        <w:rPr>
          <w:bCs/>
          <w:iCs/>
          <w:sz w:val="28"/>
          <w:szCs w:val="28"/>
        </w:rPr>
        <w:t>отыскание и устранение неисправностей.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внутренней телефонной связи экипажа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служебной телефонной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вызова членов экипажа и наземного персонала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оповещения пассажиров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наблюдения за дверью кабины пилотов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ВЧ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ОВЧ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Аварийный передатчик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Адресно-отчетная система авиационной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lastRenderedPageBreak/>
        <w:t xml:space="preserve">Речевой регистратор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внутренней телефонной связи экипажа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служебной телефонной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вызова членов экипажа и наземного персонала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оповещения пассажиров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наблюдения за дверью кабины пилотов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ВЧ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 в режиме настройки.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ВЧ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 в режиме приема сигнала.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ВЧ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 в режиме передачи сигнала.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786277">
        <w:rPr>
          <w:sz w:val="28"/>
          <w:szCs w:val="28"/>
        </w:rPr>
        <w:t>Система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ВЧ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связи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самолета</w:t>
      </w:r>
      <w:r w:rsidRPr="00786277">
        <w:rPr>
          <w:sz w:val="28"/>
          <w:szCs w:val="28"/>
          <w:lang w:val="en-US"/>
        </w:rPr>
        <w:t xml:space="preserve"> Boeing-737NG: built-in test equipment.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ОВЧ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786277">
        <w:rPr>
          <w:sz w:val="28"/>
          <w:szCs w:val="28"/>
        </w:rPr>
        <w:t>Система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ОВЧ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связи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самолета</w:t>
      </w:r>
      <w:r w:rsidRPr="00786277">
        <w:rPr>
          <w:sz w:val="28"/>
          <w:szCs w:val="28"/>
          <w:lang w:val="en-US"/>
        </w:rPr>
        <w:t xml:space="preserve"> Boeing-737NG: built-in test equipment.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Аварийный передатчик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Адресно-отчетная система авиационной связи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Речевой регистратор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Ультракоротковолновая радионавигационная система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предупреждения столкновений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Радиовысотомер малых высот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Инструментальная система посадки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Метеонавигационный радиолокатор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назначение, состав и размещение.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Ультракоротковолновая радионавигационная система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предупреждения столкновений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Радиовысотомер малых высот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Инструментальная система посадки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Метеонавигационный радиолокатор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>: принцип действия.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lastRenderedPageBreak/>
        <w:t xml:space="preserve">Ультракоротковолновая радионавигационная система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 xml:space="preserve">: </w:t>
      </w:r>
      <w:r w:rsidRPr="00786277">
        <w:rPr>
          <w:sz w:val="28"/>
          <w:szCs w:val="28"/>
          <w:lang w:val="en-US"/>
        </w:rPr>
        <w:t>self</w:t>
      </w:r>
      <w:r w:rsidRPr="00786277">
        <w:rPr>
          <w:sz w:val="28"/>
          <w:szCs w:val="28"/>
        </w:rPr>
        <w:t xml:space="preserve"> </w:t>
      </w:r>
      <w:r w:rsidRPr="00786277">
        <w:rPr>
          <w:sz w:val="28"/>
          <w:szCs w:val="28"/>
          <w:lang w:val="en-US"/>
        </w:rPr>
        <w:t>test</w:t>
      </w:r>
      <w:r w:rsidRPr="00786277">
        <w:rPr>
          <w:sz w:val="28"/>
          <w:szCs w:val="28"/>
        </w:rPr>
        <w:t xml:space="preserve">, </w:t>
      </w:r>
      <w:r w:rsidRPr="00786277">
        <w:rPr>
          <w:sz w:val="28"/>
          <w:szCs w:val="28"/>
          <w:lang w:val="en-US"/>
        </w:rPr>
        <w:t>built</w:t>
      </w:r>
      <w:r w:rsidRPr="00786277">
        <w:rPr>
          <w:sz w:val="28"/>
          <w:szCs w:val="28"/>
        </w:rPr>
        <w:t>-</w:t>
      </w:r>
      <w:r w:rsidRPr="00786277">
        <w:rPr>
          <w:sz w:val="28"/>
          <w:szCs w:val="28"/>
          <w:lang w:val="en-US"/>
        </w:rPr>
        <w:t>in</w:t>
      </w:r>
      <w:r w:rsidRPr="00786277">
        <w:rPr>
          <w:sz w:val="28"/>
          <w:szCs w:val="28"/>
        </w:rPr>
        <w:t xml:space="preserve"> </w:t>
      </w:r>
      <w:r w:rsidRPr="00786277">
        <w:rPr>
          <w:sz w:val="28"/>
          <w:szCs w:val="28"/>
          <w:lang w:val="en-US"/>
        </w:rPr>
        <w:t>test</w:t>
      </w:r>
      <w:r w:rsidRPr="00786277">
        <w:rPr>
          <w:sz w:val="28"/>
          <w:szCs w:val="28"/>
        </w:rPr>
        <w:t xml:space="preserve"> </w:t>
      </w:r>
      <w:r w:rsidRPr="00786277">
        <w:rPr>
          <w:sz w:val="28"/>
          <w:szCs w:val="28"/>
          <w:lang w:val="en-US"/>
        </w:rPr>
        <w:t>equipment</w:t>
      </w:r>
      <w:r w:rsidRPr="00786277">
        <w:rPr>
          <w:sz w:val="28"/>
          <w:szCs w:val="28"/>
        </w:rPr>
        <w:t>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предупреждения столкновений самолета </w:t>
      </w:r>
      <w:r w:rsidRPr="00786277">
        <w:rPr>
          <w:sz w:val="28"/>
          <w:szCs w:val="28"/>
          <w:lang w:val="en-US"/>
        </w:rPr>
        <w:t>Boeing</w:t>
      </w:r>
      <w:r w:rsidRPr="00786277">
        <w:rPr>
          <w:sz w:val="28"/>
          <w:szCs w:val="28"/>
        </w:rPr>
        <w:t>-737</w:t>
      </w:r>
      <w:r w:rsidRPr="00786277">
        <w:rPr>
          <w:sz w:val="28"/>
          <w:szCs w:val="28"/>
          <w:lang w:val="en-US"/>
        </w:rPr>
        <w:t>NG</w:t>
      </w:r>
      <w:r w:rsidRPr="00786277">
        <w:rPr>
          <w:sz w:val="28"/>
          <w:szCs w:val="28"/>
        </w:rPr>
        <w:t xml:space="preserve">: </w:t>
      </w:r>
      <w:r w:rsidRPr="00786277">
        <w:rPr>
          <w:sz w:val="28"/>
          <w:szCs w:val="28"/>
          <w:lang w:val="en-US"/>
        </w:rPr>
        <w:t>self</w:t>
      </w:r>
      <w:r w:rsidRPr="00786277">
        <w:rPr>
          <w:sz w:val="28"/>
          <w:szCs w:val="28"/>
        </w:rPr>
        <w:t xml:space="preserve"> </w:t>
      </w:r>
      <w:r w:rsidRPr="00786277">
        <w:rPr>
          <w:sz w:val="28"/>
          <w:szCs w:val="28"/>
          <w:lang w:val="en-US"/>
        </w:rPr>
        <w:t>test</w:t>
      </w:r>
      <w:r w:rsidRPr="00786277">
        <w:rPr>
          <w:sz w:val="28"/>
          <w:szCs w:val="28"/>
        </w:rPr>
        <w:t xml:space="preserve">, </w:t>
      </w:r>
      <w:r w:rsidRPr="00786277">
        <w:rPr>
          <w:sz w:val="28"/>
          <w:szCs w:val="28"/>
          <w:lang w:val="en-US"/>
        </w:rPr>
        <w:t>built</w:t>
      </w:r>
      <w:r w:rsidRPr="00786277">
        <w:rPr>
          <w:sz w:val="28"/>
          <w:szCs w:val="28"/>
        </w:rPr>
        <w:t>-</w:t>
      </w:r>
      <w:r w:rsidRPr="00786277">
        <w:rPr>
          <w:sz w:val="28"/>
          <w:szCs w:val="28"/>
          <w:lang w:val="en-US"/>
        </w:rPr>
        <w:t>in</w:t>
      </w:r>
      <w:r w:rsidRPr="00786277">
        <w:rPr>
          <w:sz w:val="28"/>
          <w:szCs w:val="28"/>
        </w:rPr>
        <w:t xml:space="preserve"> </w:t>
      </w:r>
      <w:r w:rsidRPr="00786277">
        <w:rPr>
          <w:sz w:val="28"/>
          <w:szCs w:val="28"/>
          <w:lang w:val="en-US"/>
        </w:rPr>
        <w:t>test</w:t>
      </w:r>
      <w:r w:rsidRPr="00786277">
        <w:rPr>
          <w:sz w:val="28"/>
          <w:szCs w:val="28"/>
        </w:rPr>
        <w:t xml:space="preserve"> </w:t>
      </w:r>
      <w:r w:rsidRPr="00786277">
        <w:rPr>
          <w:sz w:val="28"/>
          <w:szCs w:val="28"/>
          <w:lang w:val="en-US"/>
        </w:rPr>
        <w:t>equipment</w:t>
      </w:r>
      <w:r w:rsidRPr="00786277">
        <w:rPr>
          <w:sz w:val="28"/>
          <w:szCs w:val="28"/>
        </w:rPr>
        <w:t>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  <w:lang w:val="en-US"/>
        </w:rPr>
      </w:pPr>
      <w:r w:rsidRPr="00786277">
        <w:rPr>
          <w:sz w:val="28"/>
          <w:szCs w:val="28"/>
        </w:rPr>
        <w:t>Радиовысотомер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малых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высот</w:t>
      </w:r>
      <w:r w:rsidRPr="00786277">
        <w:rPr>
          <w:sz w:val="28"/>
          <w:szCs w:val="28"/>
          <w:lang w:val="en-US"/>
        </w:rPr>
        <w:t xml:space="preserve"> </w:t>
      </w:r>
      <w:r w:rsidRPr="00786277">
        <w:rPr>
          <w:sz w:val="28"/>
          <w:szCs w:val="28"/>
        </w:rPr>
        <w:t>самолета</w:t>
      </w:r>
      <w:r w:rsidRPr="00786277">
        <w:rPr>
          <w:sz w:val="28"/>
          <w:szCs w:val="28"/>
          <w:lang w:val="en-US"/>
        </w:rPr>
        <w:t xml:space="preserve"> Boeing-737NG: built-in test equipment.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автоматического радиокомпаса самолета </w:t>
      </w:r>
      <w:r w:rsidRPr="00786277">
        <w:rPr>
          <w:sz w:val="28"/>
          <w:szCs w:val="28"/>
          <w:lang w:val="en-US"/>
        </w:rPr>
        <w:t>Embraer</w:t>
      </w:r>
      <w:r w:rsidRPr="00786277">
        <w:rPr>
          <w:sz w:val="28"/>
          <w:szCs w:val="28"/>
        </w:rPr>
        <w:t xml:space="preserve"> 170/190.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самолетного дальномера самолета </w:t>
      </w:r>
      <w:r w:rsidRPr="00786277">
        <w:rPr>
          <w:sz w:val="28"/>
          <w:szCs w:val="28"/>
          <w:lang w:val="en-US"/>
        </w:rPr>
        <w:t>Embraer</w:t>
      </w:r>
      <w:r w:rsidRPr="00786277">
        <w:rPr>
          <w:sz w:val="28"/>
          <w:szCs w:val="28"/>
        </w:rPr>
        <w:t xml:space="preserve"> 170/190.</w:t>
      </w:r>
    </w:p>
    <w:p w:rsidR="00400226" w:rsidRPr="00786277" w:rsidRDefault="00400226" w:rsidP="00400226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Бортовая аудиосистема самолета </w:t>
      </w:r>
      <w:r w:rsidRPr="00786277">
        <w:rPr>
          <w:sz w:val="28"/>
          <w:szCs w:val="28"/>
          <w:lang w:val="en-US"/>
        </w:rPr>
        <w:t>Embraer</w:t>
      </w:r>
      <w:r w:rsidRPr="00786277">
        <w:rPr>
          <w:sz w:val="28"/>
          <w:szCs w:val="28"/>
        </w:rPr>
        <w:t xml:space="preserve"> 170/190.</w:t>
      </w:r>
    </w:p>
    <w:p w:rsidR="00764CA5" w:rsidRPr="00786277" w:rsidRDefault="00400226" w:rsidP="00400226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86277">
        <w:rPr>
          <w:sz w:val="28"/>
          <w:szCs w:val="28"/>
        </w:rPr>
        <w:t xml:space="preserve">Система спутниковой связи самолета </w:t>
      </w:r>
      <w:r w:rsidRPr="00786277">
        <w:rPr>
          <w:sz w:val="28"/>
          <w:szCs w:val="28"/>
          <w:lang w:val="en-US"/>
        </w:rPr>
        <w:t>Embraer</w:t>
      </w:r>
      <w:r w:rsidRPr="00786277">
        <w:rPr>
          <w:sz w:val="28"/>
          <w:szCs w:val="28"/>
        </w:rPr>
        <w:t xml:space="preserve"> 170/190.</w:t>
      </w:r>
    </w:p>
    <w:p w:rsidR="005D20B4" w:rsidRPr="00BB6AF3" w:rsidRDefault="005D20B4" w:rsidP="005D20B4">
      <w:pPr>
        <w:jc w:val="both"/>
        <w:rPr>
          <w:sz w:val="28"/>
          <w:szCs w:val="28"/>
        </w:rPr>
      </w:pPr>
    </w:p>
    <w:sectPr w:rsidR="005D20B4" w:rsidRPr="00BB6AF3" w:rsidSect="0016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2D" w:rsidRDefault="00C82B2D" w:rsidP="00CF2453">
      <w:r>
        <w:separator/>
      </w:r>
    </w:p>
  </w:endnote>
  <w:endnote w:type="continuationSeparator" w:id="0">
    <w:p w:rsidR="00C82B2D" w:rsidRDefault="00C82B2D" w:rsidP="00CF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2D" w:rsidRDefault="00C82B2D" w:rsidP="00CF2453">
      <w:r>
        <w:separator/>
      </w:r>
    </w:p>
  </w:footnote>
  <w:footnote w:type="continuationSeparator" w:id="0">
    <w:p w:rsidR="00C82B2D" w:rsidRDefault="00C82B2D" w:rsidP="00CF2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4E1F"/>
    <w:multiLevelType w:val="hybridMultilevel"/>
    <w:tmpl w:val="DD2EC9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666255"/>
    <w:multiLevelType w:val="hybridMultilevel"/>
    <w:tmpl w:val="38DEF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76522"/>
    <w:multiLevelType w:val="hybridMultilevel"/>
    <w:tmpl w:val="E5D47D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6F4787"/>
    <w:multiLevelType w:val="hybridMultilevel"/>
    <w:tmpl w:val="72FA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F5BF7"/>
    <w:multiLevelType w:val="hybridMultilevel"/>
    <w:tmpl w:val="40BCC5AE"/>
    <w:lvl w:ilvl="0" w:tplc="22FEE3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C76DD"/>
    <w:multiLevelType w:val="hybridMultilevel"/>
    <w:tmpl w:val="9CB2F2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6E45D89"/>
    <w:multiLevelType w:val="hybridMultilevel"/>
    <w:tmpl w:val="2B5E2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C3023D"/>
    <w:multiLevelType w:val="hybridMultilevel"/>
    <w:tmpl w:val="BBAE9314"/>
    <w:lvl w:ilvl="0" w:tplc="449A1B7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2D336E"/>
    <w:multiLevelType w:val="hybridMultilevel"/>
    <w:tmpl w:val="C66C92D4"/>
    <w:lvl w:ilvl="0" w:tplc="366AE64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90BB0"/>
    <w:multiLevelType w:val="hybridMultilevel"/>
    <w:tmpl w:val="19CE6AC8"/>
    <w:lvl w:ilvl="0" w:tplc="4A0050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F5E"/>
    <w:rsid w:val="00015946"/>
    <w:rsid w:val="00027A7B"/>
    <w:rsid w:val="00034BAC"/>
    <w:rsid w:val="00057167"/>
    <w:rsid w:val="00083DF8"/>
    <w:rsid w:val="00093464"/>
    <w:rsid w:val="000F7E07"/>
    <w:rsid w:val="00110C76"/>
    <w:rsid w:val="0011146A"/>
    <w:rsid w:val="00124BB7"/>
    <w:rsid w:val="001272C5"/>
    <w:rsid w:val="001272DD"/>
    <w:rsid w:val="00150504"/>
    <w:rsid w:val="001550D6"/>
    <w:rsid w:val="001623B3"/>
    <w:rsid w:val="00162F84"/>
    <w:rsid w:val="001676A5"/>
    <w:rsid w:val="0017024B"/>
    <w:rsid w:val="00183C5D"/>
    <w:rsid w:val="001A3062"/>
    <w:rsid w:val="001A4452"/>
    <w:rsid w:val="001C0B84"/>
    <w:rsid w:val="001C5068"/>
    <w:rsid w:val="00204B14"/>
    <w:rsid w:val="002234D5"/>
    <w:rsid w:val="002438A6"/>
    <w:rsid w:val="00271721"/>
    <w:rsid w:val="00273229"/>
    <w:rsid w:val="00295216"/>
    <w:rsid w:val="00297CFE"/>
    <w:rsid w:val="002B5DFE"/>
    <w:rsid w:val="002E42C2"/>
    <w:rsid w:val="003029F1"/>
    <w:rsid w:val="003043CC"/>
    <w:rsid w:val="00305B54"/>
    <w:rsid w:val="00312B06"/>
    <w:rsid w:val="0031608F"/>
    <w:rsid w:val="00317A27"/>
    <w:rsid w:val="003225E2"/>
    <w:rsid w:val="00343D55"/>
    <w:rsid w:val="00372C0B"/>
    <w:rsid w:val="0038662E"/>
    <w:rsid w:val="0039565E"/>
    <w:rsid w:val="003D249D"/>
    <w:rsid w:val="003E6C0F"/>
    <w:rsid w:val="00400226"/>
    <w:rsid w:val="0043106F"/>
    <w:rsid w:val="00442F5F"/>
    <w:rsid w:val="004447B1"/>
    <w:rsid w:val="00465BC1"/>
    <w:rsid w:val="00486293"/>
    <w:rsid w:val="00492E2C"/>
    <w:rsid w:val="004B562F"/>
    <w:rsid w:val="004E2BA6"/>
    <w:rsid w:val="00514BA2"/>
    <w:rsid w:val="00597801"/>
    <w:rsid w:val="00597877"/>
    <w:rsid w:val="005B0A98"/>
    <w:rsid w:val="005D20B4"/>
    <w:rsid w:val="005F25FB"/>
    <w:rsid w:val="00607813"/>
    <w:rsid w:val="00636DF5"/>
    <w:rsid w:val="006A5D53"/>
    <w:rsid w:val="006B4B27"/>
    <w:rsid w:val="006C5DA6"/>
    <w:rsid w:val="00717AC3"/>
    <w:rsid w:val="007312E8"/>
    <w:rsid w:val="00732CFA"/>
    <w:rsid w:val="00764389"/>
    <w:rsid w:val="00764CA5"/>
    <w:rsid w:val="0077034B"/>
    <w:rsid w:val="0078487E"/>
    <w:rsid w:val="00786154"/>
    <w:rsid w:val="00786277"/>
    <w:rsid w:val="0078748C"/>
    <w:rsid w:val="00790523"/>
    <w:rsid w:val="007C1782"/>
    <w:rsid w:val="00803ACC"/>
    <w:rsid w:val="00813BA3"/>
    <w:rsid w:val="00816FD5"/>
    <w:rsid w:val="00864346"/>
    <w:rsid w:val="008871F0"/>
    <w:rsid w:val="008C6453"/>
    <w:rsid w:val="008E3C1C"/>
    <w:rsid w:val="0093061F"/>
    <w:rsid w:val="009F2A62"/>
    <w:rsid w:val="00A01579"/>
    <w:rsid w:val="00A40B7F"/>
    <w:rsid w:val="00A643EE"/>
    <w:rsid w:val="00A82A43"/>
    <w:rsid w:val="00A82A69"/>
    <w:rsid w:val="00A86355"/>
    <w:rsid w:val="00AC4FC8"/>
    <w:rsid w:val="00AE01A2"/>
    <w:rsid w:val="00B13F5E"/>
    <w:rsid w:val="00B6477B"/>
    <w:rsid w:val="00B8527E"/>
    <w:rsid w:val="00BB6AF3"/>
    <w:rsid w:val="00BF1314"/>
    <w:rsid w:val="00C2113A"/>
    <w:rsid w:val="00C34245"/>
    <w:rsid w:val="00C44631"/>
    <w:rsid w:val="00C82B2D"/>
    <w:rsid w:val="00CB7B43"/>
    <w:rsid w:val="00CE58E4"/>
    <w:rsid w:val="00CF0390"/>
    <w:rsid w:val="00CF2453"/>
    <w:rsid w:val="00D21D64"/>
    <w:rsid w:val="00D25968"/>
    <w:rsid w:val="00D32D70"/>
    <w:rsid w:val="00D55D9A"/>
    <w:rsid w:val="00D64322"/>
    <w:rsid w:val="00D716D8"/>
    <w:rsid w:val="00DA5A73"/>
    <w:rsid w:val="00DD0EDF"/>
    <w:rsid w:val="00DF458A"/>
    <w:rsid w:val="00E111B5"/>
    <w:rsid w:val="00E16C03"/>
    <w:rsid w:val="00E32BE3"/>
    <w:rsid w:val="00E364CA"/>
    <w:rsid w:val="00E40D2E"/>
    <w:rsid w:val="00E66E76"/>
    <w:rsid w:val="00E7754B"/>
    <w:rsid w:val="00E824C8"/>
    <w:rsid w:val="00EB1DC7"/>
    <w:rsid w:val="00EC1A12"/>
    <w:rsid w:val="00EF2C6E"/>
    <w:rsid w:val="00F12905"/>
    <w:rsid w:val="00F14083"/>
    <w:rsid w:val="00F15732"/>
    <w:rsid w:val="00F17865"/>
    <w:rsid w:val="00F50A52"/>
    <w:rsid w:val="00F60413"/>
    <w:rsid w:val="00F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4ADA0B-73AF-4B60-AE7E-99D257B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6C0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6C0F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E07"/>
    <w:pPr>
      <w:ind w:left="720"/>
      <w:contextualSpacing/>
    </w:pPr>
  </w:style>
  <w:style w:type="paragraph" w:styleId="a4">
    <w:name w:val="header"/>
    <w:basedOn w:val="a"/>
    <w:link w:val="a5"/>
    <w:rsid w:val="00CF24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F2453"/>
    <w:rPr>
      <w:sz w:val="24"/>
      <w:szCs w:val="24"/>
    </w:rPr>
  </w:style>
  <w:style w:type="paragraph" w:styleId="a6">
    <w:name w:val="footer"/>
    <w:basedOn w:val="a"/>
    <w:link w:val="a7"/>
    <w:rsid w:val="00CF24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453"/>
    <w:rPr>
      <w:sz w:val="24"/>
      <w:szCs w:val="24"/>
    </w:rPr>
  </w:style>
  <w:style w:type="paragraph" w:styleId="a8">
    <w:name w:val="Body Text"/>
    <w:basedOn w:val="a"/>
    <w:link w:val="a9"/>
    <w:unhideWhenUsed/>
    <w:rsid w:val="00CF2453"/>
    <w:pPr>
      <w:jc w:val="both"/>
    </w:pPr>
    <w:rPr>
      <w:lang w:bidi="en-US"/>
    </w:rPr>
  </w:style>
  <w:style w:type="character" w:customStyle="1" w:styleId="a9">
    <w:name w:val="Основной текст Знак"/>
    <w:basedOn w:val="a0"/>
    <w:link w:val="a8"/>
    <w:rsid w:val="00CF2453"/>
    <w:rPr>
      <w:sz w:val="24"/>
      <w:szCs w:val="24"/>
      <w:lang w:bidi="en-US"/>
    </w:rPr>
  </w:style>
  <w:style w:type="character" w:customStyle="1" w:styleId="20pt">
    <w:name w:val="Основной текст (2) + Интервал 0 pt"/>
    <w:basedOn w:val="a0"/>
    <w:rsid w:val="009306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a">
    <w:name w:val="Body Text Indent"/>
    <w:basedOn w:val="a"/>
    <w:link w:val="ab"/>
    <w:rsid w:val="001272D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272D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E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6C0F"/>
    <w:rPr>
      <w:sz w:val="24"/>
    </w:rPr>
  </w:style>
  <w:style w:type="paragraph" w:styleId="21">
    <w:name w:val="Body Text Indent 2"/>
    <w:basedOn w:val="a"/>
    <w:link w:val="22"/>
    <w:rsid w:val="005D20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D20B4"/>
    <w:rPr>
      <w:sz w:val="24"/>
      <w:szCs w:val="24"/>
    </w:rPr>
  </w:style>
  <w:style w:type="paragraph" w:styleId="ac">
    <w:name w:val="No Spacing"/>
    <w:uiPriority w:val="1"/>
    <w:qFormat/>
    <w:rsid w:val="00400226"/>
    <w:rPr>
      <w:rFonts w:eastAsiaTheme="minorHAnsi"/>
      <w:sz w:val="22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4862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486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Лилия Н. Рудько</cp:lastModifiedBy>
  <cp:revision>27</cp:revision>
  <cp:lastPrinted>2025-03-07T06:56:00Z</cp:lastPrinted>
  <dcterms:created xsi:type="dcterms:W3CDTF">2017-08-23T09:40:00Z</dcterms:created>
  <dcterms:modified xsi:type="dcterms:W3CDTF">2025-10-29T12:56:00Z</dcterms:modified>
</cp:coreProperties>
</file>