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C8" w:rsidRPr="005818C8" w:rsidRDefault="005818C8" w:rsidP="005818C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5818C8" w:rsidRPr="005818C8" w:rsidRDefault="005818C8" w:rsidP="005818C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социально-гуманитарных дисциплин БГАА</w:t>
      </w:r>
    </w:p>
    <w:p w:rsidR="005818C8" w:rsidRPr="005818C8" w:rsidRDefault="005818C8" w:rsidP="005818C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филологических наук, доцент</w:t>
      </w:r>
    </w:p>
    <w:p w:rsidR="005818C8" w:rsidRPr="005818C8" w:rsidRDefault="005818C8" w:rsidP="005818C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 Н. </w:t>
      </w:r>
      <w:proofErr w:type="spellStart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Сивицкий</w:t>
      </w:r>
      <w:proofErr w:type="spellEnd"/>
    </w:p>
    <w:p w:rsidR="005818C8" w:rsidRPr="005818C8" w:rsidRDefault="005818C8" w:rsidP="005818C8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“       ”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818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20       г.</w:t>
      </w:r>
    </w:p>
    <w:p w:rsidR="005818C8" w:rsidRPr="005818C8" w:rsidRDefault="005818C8" w:rsidP="005818C8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C8" w:rsidRPr="005818C8" w:rsidRDefault="005818C8" w:rsidP="0058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C8" w:rsidRPr="005818C8" w:rsidRDefault="005818C8" w:rsidP="0058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5818C8" w:rsidRPr="005818C8" w:rsidRDefault="005818C8" w:rsidP="0058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написанию контрольной работы </w:t>
      </w:r>
    </w:p>
    <w:p w:rsidR="005818C8" w:rsidRPr="005818C8" w:rsidRDefault="005818C8" w:rsidP="0058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</w:t>
      </w:r>
    </w:p>
    <w:p w:rsidR="005818C8" w:rsidRPr="005818C8" w:rsidRDefault="005818C8" w:rsidP="0058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6198680"/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1" w:name="_Hlk114159985"/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  <w:r w:rsidR="00B040C9" w:rsidRPr="00B0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воздухоплавания авиации и </w:t>
      </w:r>
      <w:bookmarkEnd w:id="1"/>
      <w:r w:rsidR="00B040C9" w:rsidRPr="00B0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космонавтики</w:t>
      </w: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6E5B79" w:rsidRPr="006E5B79" w:rsidRDefault="006E5B79" w:rsidP="006E5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курсантов-заочников, обучающихся по специальности:</w:t>
      </w:r>
    </w:p>
    <w:p w:rsidR="006E5B79" w:rsidRPr="006E5B79" w:rsidRDefault="006E5B79" w:rsidP="006E5B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E5B79">
        <w:rPr>
          <w:rFonts w:ascii="Times New Roman" w:eastAsia="Calibri" w:hAnsi="Times New Roman" w:cs="Times New Roman"/>
          <w:iCs/>
          <w:sz w:val="28"/>
          <w:szCs w:val="28"/>
        </w:rPr>
        <w:t xml:space="preserve">6-05-0715-01 </w:t>
      </w:r>
      <w:r w:rsidRPr="006E5B79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6E5B7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Техническая эксплуатация воздушных судов и средств наземного обеспечения полетов» </w:t>
      </w:r>
    </w:p>
    <w:p w:rsidR="006E5B79" w:rsidRPr="006E5B79" w:rsidRDefault="006E5B79" w:rsidP="006E5B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spellStart"/>
      <w:r w:rsidRPr="006E5B79">
        <w:rPr>
          <w:rFonts w:ascii="Times New Roman" w:eastAsia="Calibri" w:hAnsi="Times New Roman" w:cs="Times New Roman"/>
          <w:bCs/>
          <w:iCs/>
          <w:sz w:val="28"/>
          <w:szCs w:val="28"/>
        </w:rPr>
        <w:t>профилизации</w:t>
      </w:r>
      <w:proofErr w:type="spellEnd"/>
      <w:r w:rsidRPr="006E5B79">
        <w:rPr>
          <w:rFonts w:ascii="Times New Roman" w:eastAsia="Calibri" w:hAnsi="Times New Roman" w:cs="Times New Roman"/>
          <w:bCs/>
          <w:iCs/>
          <w:sz w:val="28"/>
          <w:szCs w:val="28"/>
        </w:rPr>
        <w:t>: «Техническая эксплуатация воздушных судов и двигателей», «Техническая эксплуатация бортовых авиационных систем»,</w:t>
      </w:r>
    </w:p>
    <w:p w:rsidR="005818C8" w:rsidRPr="005818C8" w:rsidRDefault="005818C8" w:rsidP="00581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p w:rsidR="005818C8" w:rsidRPr="005818C8" w:rsidRDefault="005818C8" w:rsidP="00B04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8C8" w:rsidRPr="005818C8" w:rsidRDefault="005818C8" w:rsidP="00B040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по учебной дисциплине </w:t>
      </w:r>
      <w:bookmarkStart w:id="3" w:name="_Hlk156198771"/>
      <w:r w:rsidR="00B040C9"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B040C9" w:rsidRPr="00B04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воздухоплавания авиации и космонавтики»</w:t>
      </w:r>
      <w:bookmarkEnd w:id="3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завершающей формой промежуточного контроля усвоения знаний, умений и навыков, полученных в ходе изучения дисциплины. Успешное выполнение контрольной работы позволяет обучающемуся приступить к сдаче текущей аттестации по учебной дисциплине.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предусмотрена учебной программой по учебной дисциплине и направлена на выявление теоретических знаний и практических умений, и навыков обучающихся. Она является формой контроля качества подготовки специалиста с высшим образованием в академии.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является свидетельством того, как обучающийся усвоил материал и какова степень самостоятельности и индивидуальных возможностей обучающегося.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обучающимися после проведения лекций и семинарских (практических) занятий в период сессии.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цели контрольной работы: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Выявить результаты изучения курсантами-заочниками учебной дисциплины </w:t>
      </w:r>
      <w:r w:rsidR="00B040C9"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B040C9" w:rsidRPr="00B040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воздухоплавания авиации и космонавтики».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2. Закрепить и углубить знания, умения и навыки курсантов по учебной дисциплине, полученные в ходе аудиторного изучения вопросов учебной программы, а также в процессе самостоятельной работы обучающихся.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Способствовать развитию умений и навыков обобщения, систематизации и структурно-логического, аргументированного и грамотного изложения учебного материала.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у курсантов способность к творческому самостоятельному анализу учебной литературы и источников.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5. Формировать и закреплять навыки практического применения обучающимися знаний, умений и навыков.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 Содействовать воспитанию чувства ответственности.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проведению контрольной работы: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контрольной работы – письменная, по вопросам.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Контрольная работа выполняется на отдельных листах бумаги либо в ученической тетради и подписывается обучающимся.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работы определяется в каждом конкретном случае, но она должна включать введение, основную часть, заключение и список использованных источников. </w:t>
      </w:r>
      <w:r w:rsidRPr="00581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 введении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обосновывается актуальность темы, определяются цель и задачи работы. </w:t>
      </w:r>
      <w:r w:rsidRPr="00581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часть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контрольной работы в развёрнутой форме раскрывает тему. Она может быть представлена несколькими параграфами, содержать теорию вопроса. </w:t>
      </w:r>
      <w:r w:rsidRPr="00581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Заключительная часть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обобщениям, к которым подводит курсанта проделанная работа.</w:t>
      </w:r>
      <w:bookmarkStart w:id="4" w:name="3.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Список использованных источников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содержать перечень всех, проработанных в процессе подготовки к написанию работы, источников. В тексте работы должны быть ссылки на источники информации.</w:t>
      </w:r>
    </w:p>
    <w:bookmarkEnd w:id="4"/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обучающихся оцениваются преподавателем </w:t>
      </w:r>
      <w:proofErr w:type="spellStart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недифференцированно</w:t>
      </w:r>
      <w:proofErr w:type="spellEnd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выставляется отметка «зачтено» либо «не зачтено».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«не зачтено» ставится за работу, не отвечающую основным требованиям, т. е. не раскрывающую важнейших положений учебного вопроса (задания).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по контрольной работе выставляется преподавателем в </w:t>
      </w:r>
      <w:proofErr w:type="spellStart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зачётно</w:t>
      </w:r>
      <w:proofErr w:type="spellEnd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-экзаменационной ведомости, которую выдаёт деканат.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оформления контрольной работы</w:t>
      </w: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контрольной работы в обязательном порядке указываются: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Министерства и учебного заведения;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дисциплины;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 учебной группы;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фамилия и инициалы курсанта;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номера вопросов контрольной работы.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контрольной работе:</w:t>
      </w:r>
    </w:p>
    <w:p w:rsidR="005818C8" w:rsidRPr="00B040C9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270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Первые полеты воздушных шаров в России и во Франции.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303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Управляемые аэростаты: становление дирижаблестроения в России.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29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А.Ф. Можайский - создатель первого самолета.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298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Первые попытки создания летательных аппаратов тяжелее воздуха.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298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Становление авиационной науки в России.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29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Н.Е. Жуковский - основоположник авиационной науки.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29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Первые российские авиаконструкторы.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29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И.И. Сикорский и его самолеты.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Первые летчики.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Подготовка авиационных кадров: первые аэроклубы и авиашколы.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23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Становление отечественной гражданской авиации (1923-1928 гг.).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ГВФ в годы первых пятилеток (1929-1941 гг.).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История создания и открытия аэропортов в БССР.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8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Дирижаблестроение в СССР.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Конструкторская деятельность А.Н. Туполева.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23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деятельности ГВФ на фронте и в тылу в годы Великой Отечественной войны (1941-1945 гг.).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Гражданская авиация в период послевоенного восстановления народного хозяйства (1946-1955 гг.).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Конструкторская деятельность С.В. Ильюшина.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4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Начало внедрения реактивной техники - новый этап в развитии гражданской авиации (1956-1980 гг.).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Конструкторская деятельность О.К. Антонова.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Конструкторская деятельность А.С. Яковлева.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 xml:space="preserve">Конструкторская деятельность </w:t>
      </w:r>
      <w:proofErr w:type="spellStart"/>
      <w:r w:rsidRPr="00B040C9">
        <w:rPr>
          <w:rFonts w:ascii="Times New Roman" w:hAnsi="Times New Roman" w:cs="Times New Roman"/>
          <w:sz w:val="28"/>
          <w:szCs w:val="28"/>
        </w:rPr>
        <w:t>П.О.Сухого</w:t>
      </w:r>
      <w:proofErr w:type="spellEnd"/>
      <w:r w:rsidRPr="00B040C9">
        <w:rPr>
          <w:rFonts w:ascii="Times New Roman" w:hAnsi="Times New Roman" w:cs="Times New Roman"/>
          <w:sz w:val="28"/>
          <w:szCs w:val="28"/>
        </w:rPr>
        <w:t>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Авиаконструктор Н.Н. Поликарпов.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 xml:space="preserve">Белорусская гражданская авиация в 80-90-е гг. </w:t>
      </w:r>
      <w:r w:rsidRPr="00B040C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040C9">
        <w:rPr>
          <w:rFonts w:ascii="Times New Roman" w:hAnsi="Times New Roman" w:cs="Times New Roman"/>
          <w:sz w:val="28"/>
          <w:szCs w:val="28"/>
        </w:rPr>
        <w:t xml:space="preserve"> в. и в </w:t>
      </w:r>
      <w:r w:rsidRPr="00B040C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040C9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 xml:space="preserve">Ведущие Белорусские авиакомпании в </w:t>
      </w:r>
      <w:r w:rsidRPr="00B040C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040C9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Создание и развитие службы движения в Беларуси.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Создание и развитие учебной базы по подготовке и повышению квалификации авиационных специалистов в Республике Беларусь.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Развитие материально-технической базы обслуживания самолетов и вертолетов в Республике Беларусь.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Представления астрономов о космосе и других мирах в древности и в средние века.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Происхождение ракет и их первые конструкторы в Европе и в России.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К.Э. Циолковский - основоположник космонавтики.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 xml:space="preserve">Ф.А. </w:t>
      </w:r>
      <w:proofErr w:type="spellStart"/>
      <w:r w:rsidRPr="00B040C9">
        <w:rPr>
          <w:rFonts w:ascii="Times New Roman" w:hAnsi="Times New Roman" w:cs="Times New Roman"/>
          <w:sz w:val="28"/>
          <w:szCs w:val="28"/>
        </w:rPr>
        <w:t>Цандер</w:t>
      </w:r>
      <w:proofErr w:type="spellEnd"/>
      <w:r w:rsidRPr="00B040C9">
        <w:rPr>
          <w:rFonts w:ascii="Times New Roman" w:hAnsi="Times New Roman" w:cs="Times New Roman"/>
          <w:sz w:val="28"/>
          <w:szCs w:val="28"/>
        </w:rPr>
        <w:t xml:space="preserve"> - ученый и изобретатель.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8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Ю.В. Кондратюк: вклад в развитие теоретической космонавтики.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 xml:space="preserve">Проекты и испытания первых баллистических ракет в Германии в 20-40-е гг. </w:t>
      </w:r>
      <w:r w:rsidRPr="00B040C9">
        <w:rPr>
          <w:rFonts w:ascii="Times New Roman" w:hAnsi="Times New Roman" w:cs="Times New Roman"/>
          <w:sz w:val="28"/>
          <w:szCs w:val="28"/>
          <w:lang w:val="en-US"/>
        </w:rPr>
        <w:t xml:space="preserve">XX </w:t>
      </w:r>
      <w:r w:rsidRPr="00B040C9">
        <w:rPr>
          <w:rFonts w:ascii="Times New Roman" w:hAnsi="Times New Roman" w:cs="Times New Roman"/>
          <w:sz w:val="28"/>
          <w:szCs w:val="28"/>
        </w:rPr>
        <w:t>в.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8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Немецкий ученый и конструктор В. фон Браун.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18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Первые искусственные спутники Земли.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22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Космические корабли «Восток». Первый космонавт Ю.А. Гагарин.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Программа США «Сатурн-5» «Аполлон». Лунные экспедиции американских астронавтов.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Советские автоматические станции и самоходные аппараты на Луне.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22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Космические корабли «Восход» и «Союз».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Исследование межпланетными космическими аппаратами планет Солнечной системы (Венеры, Марса, Меркурия).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Главный конструктор ракетно-космической техники С.П. Королев: творческая биография.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22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В.П. Глушко и его роль в развитии ракетно-космической техники.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Космические корабли многоразового использования: американские «Спейс Шаттл» и советский «Буран».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494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Долговременные орбитальные станции: «Салют», «</w:t>
      </w:r>
      <w:proofErr w:type="spellStart"/>
      <w:r w:rsidRPr="00B040C9">
        <w:rPr>
          <w:rFonts w:ascii="Times New Roman" w:hAnsi="Times New Roman" w:cs="Times New Roman"/>
          <w:sz w:val="28"/>
          <w:szCs w:val="28"/>
        </w:rPr>
        <w:t>Скайлэб</w:t>
      </w:r>
      <w:proofErr w:type="spellEnd"/>
      <w:r w:rsidRPr="00B040C9">
        <w:rPr>
          <w:rFonts w:ascii="Times New Roman" w:hAnsi="Times New Roman" w:cs="Times New Roman"/>
          <w:sz w:val="28"/>
          <w:szCs w:val="28"/>
        </w:rPr>
        <w:t>», «Мир».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51"/>
          <w:tab w:val="left" w:pos="500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>Международная космическая станция (МКС) - крупнейший проект пилотируемой космонавтики.</w:t>
      </w:r>
    </w:p>
    <w:p w:rsidR="00B040C9" w:rsidRPr="00B040C9" w:rsidRDefault="00B040C9" w:rsidP="00B040C9">
      <w:pPr>
        <w:pStyle w:val="2"/>
        <w:numPr>
          <w:ilvl w:val="0"/>
          <w:numId w:val="4"/>
        </w:numPr>
        <w:shd w:val="clear" w:color="auto" w:fill="auto"/>
        <w:tabs>
          <w:tab w:val="left" w:pos="408"/>
          <w:tab w:val="left" w:pos="4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C9">
        <w:rPr>
          <w:rFonts w:ascii="Times New Roman" w:hAnsi="Times New Roman" w:cs="Times New Roman"/>
          <w:sz w:val="28"/>
          <w:szCs w:val="28"/>
        </w:rPr>
        <w:t xml:space="preserve">Космонавтика в </w:t>
      </w:r>
      <w:r w:rsidRPr="00B040C9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B040C9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040C9" w:rsidRPr="00B040C9" w:rsidRDefault="00B040C9" w:rsidP="00B040C9">
      <w:pPr>
        <w:pStyle w:val="a7"/>
        <w:numPr>
          <w:ilvl w:val="0"/>
          <w:numId w:val="4"/>
        </w:numPr>
        <w:tabs>
          <w:tab w:val="left" w:pos="408"/>
          <w:tab w:val="left" w:pos="451"/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B040C9">
        <w:rPr>
          <w:bCs/>
          <w:sz w:val="28"/>
          <w:szCs w:val="28"/>
        </w:rPr>
        <w:t>Белорусские космонавты.</w:t>
      </w:r>
    </w:p>
    <w:p w:rsidR="00B040C9" w:rsidRPr="005818C8" w:rsidRDefault="00B040C9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762" w:rsidRDefault="00630762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30762" w:rsidRDefault="00630762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литература:</w:t>
      </w:r>
    </w:p>
    <w:p w:rsidR="00B040C9" w:rsidRPr="00B040C9" w:rsidRDefault="00B040C9" w:rsidP="00B040C9">
      <w:pPr>
        <w:pStyle w:val="a7"/>
        <w:spacing w:after="0" w:line="240" w:lineRule="auto"/>
        <w:ind w:firstLine="567"/>
        <w:rPr>
          <w:sz w:val="28"/>
          <w:szCs w:val="28"/>
        </w:rPr>
      </w:pPr>
    </w:p>
    <w:p w:rsidR="00B040C9" w:rsidRPr="00B040C9" w:rsidRDefault="00B040C9" w:rsidP="00B040C9">
      <w:pPr>
        <w:pStyle w:val="a7"/>
        <w:spacing w:after="0" w:line="240" w:lineRule="auto"/>
        <w:ind w:firstLine="567"/>
        <w:rPr>
          <w:sz w:val="28"/>
          <w:szCs w:val="28"/>
        </w:rPr>
      </w:pPr>
      <w:r w:rsidRPr="00B040C9">
        <w:rPr>
          <w:sz w:val="28"/>
          <w:szCs w:val="28"/>
        </w:rPr>
        <w:t>ОСНОВНАЯ: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040C9">
        <w:rPr>
          <w:sz w:val="28"/>
          <w:szCs w:val="28"/>
        </w:rPr>
        <w:t xml:space="preserve">История воздухоплавания, авиации и космонавтики: электронный учебно-методический комплекс по учебной дисциплине «История воздухоплавания, авиации и космонавтики» / сост. А. А. </w:t>
      </w:r>
      <w:proofErr w:type="spellStart"/>
      <w:r w:rsidRPr="00B040C9">
        <w:rPr>
          <w:sz w:val="28"/>
          <w:szCs w:val="28"/>
        </w:rPr>
        <w:t>Гурецкий</w:t>
      </w:r>
      <w:proofErr w:type="spellEnd"/>
      <w:r w:rsidRPr="00B040C9">
        <w:rPr>
          <w:sz w:val="28"/>
          <w:szCs w:val="28"/>
        </w:rPr>
        <w:t xml:space="preserve"> / регистр. свидетельство НИРУП «ИППС» № 1032020985 от 10.01.2020 г. [Электронный ресурс]. – Режим доступа:</w:t>
      </w:r>
      <w:r w:rsidRPr="00B040C9">
        <w:rPr>
          <w:rStyle w:val="a6"/>
          <w:sz w:val="28"/>
          <w:szCs w:val="28"/>
        </w:rPr>
        <w:t xml:space="preserve"> </w:t>
      </w:r>
      <w:hyperlink r:id="rId8" w:history="1">
        <w:r w:rsidRPr="00B040C9">
          <w:rPr>
            <w:rStyle w:val="a8"/>
            <w:sz w:val="28"/>
            <w:szCs w:val="28"/>
          </w:rPr>
          <w:t>http://</w:t>
        </w:r>
        <w:r w:rsidRPr="00B040C9">
          <w:rPr>
            <w:rStyle w:val="a8"/>
            <w:sz w:val="28"/>
            <w:szCs w:val="28"/>
            <w:lang w:val="en-US"/>
          </w:rPr>
          <w:t>md</w:t>
        </w:r>
        <w:r w:rsidRPr="00B040C9">
          <w:rPr>
            <w:rStyle w:val="a8"/>
            <w:sz w:val="28"/>
            <w:szCs w:val="28"/>
          </w:rPr>
          <w:t>.</w:t>
        </w:r>
        <w:proofErr w:type="spellStart"/>
        <w:r w:rsidRPr="00B040C9">
          <w:rPr>
            <w:rStyle w:val="a8"/>
            <w:sz w:val="28"/>
            <w:szCs w:val="28"/>
            <w:lang w:val="en-US"/>
          </w:rPr>
          <w:t>bgaa</w:t>
        </w:r>
        <w:proofErr w:type="spellEnd"/>
        <w:r w:rsidRPr="00B040C9">
          <w:rPr>
            <w:rStyle w:val="a8"/>
            <w:sz w:val="28"/>
            <w:szCs w:val="28"/>
          </w:rPr>
          <w:t>.</w:t>
        </w:r>
        <w:r w:rsidRPr="00B040C9">
          <w:rPr>
            <w:rStyle w:val="a8"/>
            <w:sz w:val="28"/>
            <w:szCs w:val="28"/>
            <w:lang w:val="en-US"/>
          </w:rPr>
          <w:t>by</w:t>
        </w:r>
        <w:r w:rsidRPr="00B040C9">
          <w:rPr>
            <w:rStyle w:val="a8"/>
            <w:sz w:val="28"/>
            <w:szCs w:val="28"/>
          </w:rPr>
          <w:t>/</w:t>
        </w:r>
      </w:hyperlink>
      <w:r w:rsidRPr="00B040C9">
        <w:rPr>
          <w:sz w:val="28"/>
          <w:szCs w:val="28"/>
        </w:rPr>
        <w:t>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  <w:lang w:val="be-BY"/>
        </w:rPr>
      </w:pPr>
      <w:r w:rsidRPr="00B040C9">
        <w:rPr>
          <w:color w:val="000000"/>
          <w:sz w:val="28"/>
          <w:szCs w:val="28"/>
          <w:shd w:val="clear" w:color="auto" w:fill="FFFFFF"/>
        </w:rPr>
        <w:t xml:space="preserve">Набирая высоту... (85 лет гражданской авиации Республики Беларусь) / сост. О. М. </w:t>
      </w:r>
      <w:proofErr w:type="spellStart"/>
      <w:r w:rsidRPr="00B040C9">
        <w:rPr>
          <w:color w:val="000000"/>
          <w:sz w:val="28"/>
          <w:szCs w:val="28"/>
          <w:shd w:val="clear" w:color="auto" w:fill="FFFFFF"/>
        </w:rPr>
        <w:t>Борздова</w:t>
      </w:r>
      <w:proofErr w:type="spellEnd"/>
      <w:r w:rsidRPr="00B040C9">
        <w:rPr>
          <w:color w:val="000000"/>
          <w:sz w:val="28"/>
          <w:szCs w:val="28"/>
          <w:shd w:val="clear" w:color="auto" w:fill="FFFFFF"/>
        </w:rPr>
        <w:t>, К. А. Шумский, И. В. Сикорский [и др.]. – Минск: Изд. Дом "</w:t>
      </w:r>
      <w:proofErr w:type="spellStart"/>
      <w:r w:rsidRPr="00B040C9">
        <w:rPr>
          <w:color w:val="000000"/>
          <w:sz w:val="28"/>
          <w:szCs w:val="28"/>
          <w:shd w:val="clear" w:color="auto" w:fill="FFFFFF"/>
        </w:rPr>
        <w:t>Проф</w:t>
      </w:r>
      <w:proofErr w:type="spellEnd"/>
      <w:r w:rsidRPr="00B040C9">
        <w:rPr>
          <w:color w:val="000000"/>
          <w:sz w:val="28"/>
          <w:szCs w:val="28"/>
          <w:shd w:val="clear" w:color="auto" w:fill="FFFFFF"/>
        </w:rPr>
        <w:t>-Пресс", 2018. – 224 с.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040C9">
        <w:rPr>
          <w:sz w:val="28"/>
          <w:szCs w:val="28"/>
        </w:rPr>
        <w:t xml:space="preserve">История воздухоплавания, авиации и космонавтики: учеб.-метод. комплекс / сост. А. А. </w:t>
      </w:r>
      <w:proofErr w:type="spellStart"/>
      <w:r w:rsidRPr="00B040C9">
        <w:rPr>
          <w:sz w:val="28"/>
          <w:szCs w:val="28"/>
        </w:rPr>
        <w:t>Гурецкий</w:t>
      </w:r>
      <w:proofErr w:type="spellEnd"/>
      <w:r w:rsidRPr="00B040C9">
        <w:rPr>
          <w:sz w:val="28"/>
          <w:szCs w:val="28"/>
        </w:rPr>
        <w:t>. – Минск: БГАА, 2020. – 295 с.</w:t>
      </w:r>
    </w:p>
    <w:p w:rsidR="00B040C9" w:rsidRPr="00B040C9" w:rsidRDefault="00B040C9" w:rsidP="00B040C9">
      <w:pPr>
        <w:pStyle w:val="3"/>
        <w:tabs>
          <w:tab w:val="left" w:pos="993"/>
        </w:tabs>
        <w:ind w:firstLine="567"/>
        <w:jc w:val="left"/>
        <w:rPr>
          <w:b/>
          <w:sz w:val="28"/>
          <w:szCs w:val="28"/>
        </w:rPr>
      </w:pPr>
    </w:p>
    <w:p w:rsidR="00B040C9" w:rsidRPr="00B040C9" w:rsidRDefault="00B040C9" w:rsidP="00B040C9">
      <w:pPr>
        <w:pStyle w:val="3"/>
        <w:tabs>
          <w:tab w:val="left" w:pos="993"/>
        </w:tabs>
        <w:ind w:firstLine="567"/>
        <w:jc w:val="left"/>
        <w:rPr>
          <w:sz w:val="28"/>
          <w:szCs w:val="28"/>
        </w:rPr>
      </w:pPr>
      <w:r w:rsidRPr="00B040C9">
        <w:rPr>
          <w:sz w:val="28"/>
          <w:szCs w:val="28"/>
        </w:rPr>
        <w:t>ДОПОЛНИТЕЛЬНАЯ: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proofErr w:type="spellStart"/>
      <w:r w:rsidRPr="00B040C9">
        <w:rPr>
          <w:sz w:val="28"/>
          <w:szCs w:val="28"/>
        </w:rPr>
        <w:t>Дузь</w:t>
      </w:r>
      <w:proofErr w:type="spellEnd"/>
      <w:r w:rsidRPr="00B040C9">
        <w:rPr>
          <w:sz w:val="28"/>
          <w:szCs w:val="28"/>
        </w:rPr>
        <w:t xml:space="preserve">, П. Д. История воздухоплавания и авиации в России / П. Д. </w:t>
      </w:r>
      <w:proofErr w:type="spellStart"/>
      <w:r w:rsidRPr="00B040C9">
        <w:rPr>
          <w:sz w:val="28"/>
          <w:szCs w:val="28"/>
        </w:rPr>
        <w:t>Дузь</w:t>
      </w:r>
      <w:proofErr w:type="spellEnd"/>
      <w:r w:rsidRPr="00B040C9">
        <w:rPr>
          <w:sz w:val="28"/>
          <w:szCs w:val="28"/>
        </w:rPr>
        <w:t>. – М.: Машиностроение, 1989. – 336 с.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proofErr w:type="spellStart"/>
      <w:r w:rsidRPr="00B040C9">
        <w:rPr>
          <w:sz w:val="28"/>
          <w:szCs w:val="28"/>
        </w:rPr>
        <w:t>Щавлинский</w:t>
      </w:r>
      <w:proofErr w:type="spellEnd"/>
      <w:r w:rsidRPr="00B040C9">
        <w:rPr>
          <w:sz w:val="28"/>
          <w:szCs w:val="28"/>
        </w:rPr>
        <w:t xml:space="preserve">, Н. Б. На переломе эпох: развитие гражданской авиации Беларуси в конце XX — начале XXI вв. / Н. Б. </w:t>
      </w:r>
      <w:proofErr w:type="spellStart"/>
      <w:r w:rsidRPr="00B040C9">
        <w:rPr>
          <w:sz w:val="28"/>
          <w:szCs w:val="28"/>
        </w:rPr>
        <w:t>Щавлинский</w:t>
      </w:r>
      <w:proofErr w:type="spellEnd"/>
      <w:r w:rsidRPr="00B040C9">
        <w:rPr>
          <w:sz w:val="28"/>
          <w:szCs w:val="28"/>
        </w:rPr>
        <w:t>. — Минск: БГАТУ, 2017. – 164 с.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040C9">
        <w:rPr>
          <w:sz w:val="28"/>
          <w:szCs w:val="28"/>
        </w:rPr>
        <w:t xml:space="preserve">Гражданская авиация СССР 1917–1967 / под ред. Г. Ф. Безбородова. – </w:t>
      </w:r>
      <w:proofErr w:type="spellStart"/>
      <w:r w:rsidRPr="00B040C9">
        <w:rPr>
          <w:sz w:val="28"/>
          <w:szCs w:val="28"/>
        </w:rPr>
        <w:t>М.:Транспорт</w:t>
      </w:r>
      <w:proofErr w:type="spellEnd"/>
      <w:r w:rsidRPr="00B040C9">
        <w:rPr>
          <w:sz w:val="28"/>
          <w:szCs w:val="28"/>
        </w:rPr>
        <w:t>, 1968.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proofErr w:type="spellStart"/>
      <w:r w:rsidRPr="00B040C9">
        <w:rPr>
          <w:sz w:val="28"/>
          <w:szCs w:val="28"/>
        </w:rPr>
        <w:t>Щавлинский</w:t>
      </w:r>
      <w:proofErr w:type="spellEnd"/>
      <w:r w:rsidRPr="00B040C9">
        <w:rPr>
          <w:sz w:val="28"/>
          <w:szCs w:val="28"/>
        </w:rPr>
        <w:t xml:space="preserve">, Н. Б. История создания и развития гражданской авиации Беларуси / Н. Б. </w:t>
      </w:r>
      <w:proofErr w:type="spellStart"/>
      <w:r w:rsidRPr="00B040C9">
        <w:rPr>
          <w:sz w:val="28"/>
          <w:szCs w:val="28"/>
        </w:rPr>
        <w:t>Щавлинский</w:t>
      </w:r>
      <w:proofErr w:type="spellEnd"/>
      <w:r w:rsidRPr="00B040C9">
        <w:rPr>
          <w:sz w:val="28"/>
          <w:szCs w:val="28"/>
        </w:rPr>
        <w:t>. – Минск: БГАТУ, 2011. – 188 с.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040C9">
        <w:rPr>
          <w:sz w:val="28"/>
          <w:szCs w:val="28"/>
        </w:rPr>
        <w:t>Сидорович, Н. А. Краткая история воздухоплавания, авиации и освоения космоса: учеб. пособие / Н. А. Сидорович. – Минск: ОДО «Экспресс Принт», 2007. – 220 с.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  <w:lang w:val="be-BY"/>
        </w:rPr>
      </w:pPr>
      <w:r w:rsidRPr="00B040C9">
        <w:rPr>
          <w:sz w:val="28"/>
          <w:szCs w:val="28"/>
        </w:rPr>
        <w:t xml:space="preserve">Сквозь облака и годы / сост.: </w:t>
      </w:r>
      <w:proofErr w:type="spellStart"/>
      <w:r w:rsidRPr="00B040C9">
        <w:rPr>
          <w:sz w:val="28"/>
          <w:szCs w:val="28"/>
        </w:rPr>
        <w:t>В.А.Теляков</w:t>
      </w:r>
      <w:proofErr w:type="spellEnd"/>
      <w:r w:rsidRPr="00B040C9">
        <w:rPr>
          <w:sz w:val="28"/>
          <w:szCs w:val="28"/>
        </w:rPr>
        <w:t>. – Минск: Минская фабрика цветной печати, 2003. – 270 с.</w:t>
      </w:r>
    </w:p>
    <w:p w:rsidR="00B040C9" w:rsidRPr="00B040C9" w:rsidRDefault="00B040C9" w:rsidP="00B040C9">
      <w:pPr>
        <w:pStyle w:val="a7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rPr>
          <w:sz w:val="28"/>
          <w:szCs w:val="28"/>
        </w:rPr>
      </w:pPr>
      <w:r w:rsidRPr="00B040C9">
        <w:rPr>
          <w:sz w:val="28"/>
          <w:szCs w:val="28"/>
        </w:rPr>
        <w:t>Келдыш, М. В. Авиация в России. / М. В. Келдыш [и др.]. – М.: Машиностроение, 1988. – 366 с.</w:t>
      </w:r>
    </w:p>
    <w:p w:rsidR="005818C8" w:rsidRPr="005818C8" w:rsidRDefault="005818C8" w:rsidP="00581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5B79" w:rsidRPr="00D85D8E" w:rsidRDefault="006E5B79" w:rsidP="006E5B79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D85D8E">
        <w:rPr>
          <w:rFonts w:ascii="Times New Roman" w:hAnsi="Times New Roman" w:cs="Times New Roman"/>
          <w:sz w:val="28"/>
          <w:szCs w:val="28"/>
        </w:rPr>
        <w:t>Методические рекомендации обсуждены и одобрены на заседании кафедры СГД,</w:t>
      </w:r>
    </w:p>
    <w:p w:rsidR="006E5B79" w:rsidRPr="00D85D8E" w:rsidRDefault="006E5B79" w:rsidP="006E5B79">
      <w:pPr>
        <w:spacing w:after="0" w:line="240" w:lineRule="auto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D85D8E">
        <w:rPr>
          <w:rFonts w:ascii="Times New Roman" w:hAnsi="Times New Roman" w:cs="Times New Roman"/>
          <w:sz w:val="28"/>
          <w:szCs w:val="28"/>
        </w:rPr>
        <w:t>протокол №  от                             20       г.</w:t>
      </w:r>
    </w:p>
    <w:p w:rsidR="005818C8" w:rsidRPr="005818C8" w:rsidRDefault="005818C8" w:rsidP="0058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C8" w:rsidRPr="005818C8" w:rsidRDefault="005818C8" w:rsidP="0058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</w:p>
    <w:p w:rsidR="005818C8" w:rsidRPr="005818C8" w:rsidRDefault="005818C8" w:rsidP="0058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исторических наук, доцент                                         А. А. </w:t>
      </w:r>
      <w:proofErr w:type="spellStart"/>
      <w:r w:rsidRPr="005818C8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Гурецкий</w:t>
      </w:r>
      <w:proofErr w:type="spellEnd"/>
    </w:p>
    <w:p w:rsidR="005818C8" w:rsidRPr="005818C8" w:rsidRDefault="005818C8" w:rsidP="00581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76A8" w:rsidRPr="00B040C9" w:rsidRDefault="00B10DF4">
      <w:pPr>
        <w:rPr>
          <w:rFonts w:ascii="Times New Roman" w:hAnsi="Times New Roman" w:cs="Times New Roman"/>
          <w:sz w:val="28"/>
          <w:szCs w:val="28"/>
        </w:rPr>
      </w:pPr>
    </w:p>
    <w:sectPr w:rsidR="000E76A8" w:rsidRPr="00B040C9" w:rsidSect="00B65D0A">
      <w:headerReference w:type="even" r:id="rId9"/>
      <w:headerReference w:type="default" r:id="rId10"/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DF4" w:rsidRDefault="00B10DF4">
      <w:pPr>
        <w:spacing w:after="0" w:line="240" w:lineRule="auto"/>
      </w:pPr>
      <w:r>
        <w:separator/>
      </w:r>
    </w:p>
  </w:endnote>
  <w:endnote w:type="continuationSeparator" w:id="0">
    <w:p w:rsidR="00B10DF4" w:rsidRDefault="00B1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DF4" w:rsidRDefault="00B10DF4">
      <w:pPr>
        <w:spacing w:after="0" w:line="240" w:lineRule="auto"/>
      </w:pPr>
      <w:r>
        <w:separator/>
      </w:r>
    </w:p>
  </w:footnote>
  <w:footnote w:type="continuationSeparator" w:id="0">
    <w:p w:rsidR="00B10DF4" w:rsidRDefault="00B1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B040C9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2B40" w:rsidRDefault="00B10DF4" w:rsidP="00C83D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B40" w:rsidRDefault="00B040C9" w:rsidP="00C83D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155">
      <w:rPr>
        <w:rStyle w:val="a5"/>
        <w:noProof/>
      </w:rPr>
      <w:t>4</w:t>
    </w:r>
    <w:r>
      <w:rPr>
        <w:rStyle w:val="a5"/>
      </w:rPr>
      <w:fldChar w:fldCharType="end"/>
    </w:r>
  </w:p>
  <w:p w:rsidR="00D82B40" w:rsidRDefault="00B10DF4" w:rsidP="00C83D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DDB"/>
    <w:multiLevelType w:val="multilevel"/>
    <w:tmpl w:val="41EC8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DB71E7"/>
    <w:multiLevelType w:val="hybridMultilevel"/>
    <w:tmpl w:val="5092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A69AD"/>
    <w:multiLevelType w:val="hybridMultilevel"/>
    <w:tmpl w:val="409E71B4"/>
    <w:lvl w:ilvl="0" w:tplc="90C0C334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FA169A">
      <w:start w:val="1"/>
      <w:numFmt w:val="decimal"/>
      <w:lvlText w:val="%2."/>
      <w:lvlJc w:val="left"/>
      <w:pPr>
        <w:tabs>
          <w:tab w:val="num" w:pos="453"/>
        </w:tabs>
        <w:ind w:left="453" w:hanging="453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A372BC4"/>
    <w:multiLevelType w:val="multilevel"/>
    <w:tmpl w:val="6D28F0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C8"/>
    <w:rsid w:val="005818C8"/>
    <w:rsid w:val="005E1BE3"/>
    <w:rsid w:val="00630762"/>
    <w:rsid w:val="006E5B79"/>
    <w:rsid w:val="00814BD3"/>
    <w:rsid w:val="00901B41"/>
    <w:rsid w:val="00983155"/>
    <w:rsid w:val="00B040C9"/>
    <w:rsid w:val="00B10DF4"/>
    <w:rsid w:val="00E7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040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18C8"/>
  </w:style>
  <w:style w:type="character" w:styleId="a5">
    <w:name w:val="page number"/>
    <w:basedOn w:val="a0"/>
    <w:rsid w:val="005818C8"/>
  </w:style>
  <w:style w:type="character" w:customStyle="1" w:styleId="30">
    <w:name w:val="Заголовок 3 Знак"/>
    <w:basedOn w:val="a0"/>
    <w:link w:val="3"/>
    <w:rsid w:val="00B040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7"/>
    <w:rsid w:val="00B040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6"/>
    <w:unhideWhenUsed/>
    <w:rsid w:val="00B040C9"/>
    <w:pPr>
      <w:spacing w:after="120" w:line="36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B040C9"/>
  </w:style>
  <w:style w:type="character" w:styleId="a8">
    <w:name w:val="Hyperlink"/>
    <w:uiPriority w:val="99"/>
    <w:unhideWhenUsed/>
    <w:rsid w:val="00B040C9"/>
    <w:rPr>
      <w:color w:val="0000FF"/>
      <w:u w:val="single"/>
    </w:rPr>
  </w:style>
  <w:style w:type="paragraph" w:customStyle="1" w:styleId="2">
    <w:name w:val="Основной текст2"/>
    <w:basedOn w:val="a"/>
    <w:rsid w:val="00B040C9"/>
    <w:pPr>
      <w:widowControl w:val="0"/>
      <w:shd w:val="clear" w:color="auto" w:fill="FFFFFF"/>
      <w:spacing w:after="0" w:line="322" w:lineRule="exact"/>
      <w:ind w:hanging="560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040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1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18C8"/>
  </w:style>
  <w:style w:type="character" w:styleId="a5">
    <w:name w:val="page number"/>
    <w:basedOn w:val="a0"/>
    <w:rsid w:val="005818C8"/>
  </w:style>
  <w:style w:type="character" w:customStyle="1" w:styleId="30">
    <w:name w:val="Заголовок 3 Знак"/>
    <w:basedOn w:val="a0"/>
    <w:link w:val="3"/>
    <w:rsid w:val="00B040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7"/>
    <w:rsid w:val="00B040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6"/>
    <w:unhideWhenUsed/>
    <w:rsid w:val="00B040C9"/>
    <w:pPr>
      <w:spacing w:after="120" w:line="36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B040C9"/>
  </w:style>
  <w:style w:type="character" w:styleId="a8">
    <w:name w:val="Hyperlink"/>
    <w:uiPriority w:val="99"/>
    <w:unhideWhenUsed/>
    <w:rsid w:val="00B040C9"/>
    <w:rPr>
      <w:color w:val="0000FF"/>
      <w:u w:val="single"/>
    </w:rPr>
  </w:style>
  <w:style w:type="paragraph" w:customStyle="1" w:styleId="2">
    <w:name w:val="Основной текст2"/>
    <w:basedOn w:val="a"/>
    <w:rsid w:val="00B040C9"/>
    <w:pPr>
      <w:widowControl w:val="0"/>
      <w:shd w:val="clear" w:color="auto" w:fill="FFFFFF"/>
      <w:spacing w:after="0" w:line="322" w:lineRule="exact"/>
      <w:ind w:hanging="560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.bgaa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Л. Автушко</cp:lastModifiedBy>
  <cp:revision>6</cp:revision>
  <dcterms:created xsi:type="dcterms:W3CDTF">2024-01-15T05:09:00Z</dcterms:created>
  <dcterms:modified xsi:type="dcterms:W3CDTF">2025-10-08T07:55:00Z</dcterms:modified>
</cp:coreProperties>
</file>